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Pr>
      <w:tblGrid>
        <w:gridCol w:w="2400"/>
        <w:gridCol w:w="7080"/>
      </w:tblGrid>
      <w:sdt>
        <w:sdtPr>
          <w:rPr>
            <w:sz w:val="16"/>
          </w:rPr>
          <w:alias w:val="EC Header - Standard"/>
          <w:tag w:val="A4pCgmOjXaoPaysOY21Ij7-5QkCVxYFQ4ANGFaoRKN4I2"/>
          <w:id w:val="1594357984"/>
        </w:sdtPr>
        <w:sdtEndPr/>
        <w:sdtContent>
          <w:tr w:rsidR="002E0A7B" w14:paraId="3E25DF69" w14:textId="77777777" w:rsidTr="00A8433B">
            <w:trPr>
              <w:cantSplit/>
            </w:trPr>
            <w:tc>
              <w:tcPr>
                <w:tcW w:w="2400" w:type="dxa"/>
              </w:tcPr>
              <w:p w14:paraId="64410298" w14:textId="746106B6" w:rsidR="002E0A7B" w:rsidRPr="002E0A7B" w:rsidRDefault="002E0A7B" w:rsidP="00A914B6">
                <w:pPr>
                  <w:pStyle w:val="ZFlag"/>
                  <w:rPr>
                    <w:sz w:val="16"/>
                  </w:rPr>
                </w:pPr>
                <w:r>
                  <w:rPr>
                    <w:noProof/>
                    <w:lang w:eastAsia="en-GB"/>
                  </w:rPr>
                  <w:drawing>
                    <wp:inline distT="0" distB="0" distL="0" distR="0" wp14:anchorId="4DF89383" wp14:editId="543FF6A9">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2D0D6E77" w14:textId="77777777" w:rsidR="002E0A7B" w:rsidRDefault="00D0274D" w:rsidP="00A914B6">
                <w:pPr>
                  <w:pStyle w:val="ZCom"/>
                  <w:spacing w:before="0"/>
                </w:pPr>
                <w:sdt>
                  <w:sdtPr>
                    <w:id w:val="1852987933"/>
                    <w:dataBinding w:xpath="/Texts/OrgaRoot" w:storeItemID="{4EF90DE6-88B6-4264-9629-4D8DFDFE87D2}"/>
                    <w:text w:multiLine="1"/>
                  </w:sdtPr>
                  <w:sdtEndPr/>
                  <w:sdtContent>
                    <w:r w:rsidR="002E0A7B">
                      <w:t>EUROPEAN COMMISSION</w:t>
                    </w:r>
                  </w:sdtContent>
                </w:sdt>
              </w:p>
              <w:p w14:paraId="77539E9F" w14:textId="77777777" w:rsidR="002E0A7B" w:rsidRDefault="002E0A7B" w:rsidP="00A914B6">
                <w:pPr>
                  <w:pStyle w:val="ZDGName"/>
                  <w:rPr>
                    <w:b/>
                  </w:rPr>
                </w:pPr>
              </w:p>
              <w:p w14:paraId="5DF94055" w14:textId="77777777" w:rsidR="002E0A7B" w:rsidRDefault="002E0A7B" w:rsidP="00A914B6">
                <w:pPr>
                  <w:pStyle w:val="ZDGName"/>
                  <w:rPr>
                    <w:b/>
                  </w:rPr>
                </w:pPr>
              </w:p>
            </w:tc>
          </w:tr>
        </w:sdtContent>
      </w:sdt>
    </w:tbl>
    <w:p w14:paraId="6AD1EC8A" w14:textId="77777777" w:rsidR="002E0A7B" w:rsidRDefault="002E0A7B" w:rsidP="00A914B6">
      <w:pPr>
        <w:pStyle w:val="ListNumber"/>
        <w:numPr>
          <w:ilvl w:val="0"/>
          <w:numId w:val="0"/>
        </w:numPr>
        <w:spacing w:after="0"/>
        <w:ind w:left="709" w:hanging="709"/>
        <w:rPr>
          <w:b/>
          <w:bCs/>
          <w:lang w:eastAsia="en-GB"/>
        </w:rPr>
      </w:pPr>
    </w:p>
    <w:p w14:paraId="4CB9ED16" w14:textId="77777777" w:rsidR="002E0A7B" w:rsidRDefault="002E0A7B" w:rsidP="00A914B6">
      <w:pPr>
        <w:pStyle w:val="NoteHead"/>
        <w:spacing w:before="0" w:after="0"/>
      </w:pPr>
      <w:r>
        <w:t>VACANCY NOTICE FOR A POST OF SECONDED NATIONAL EXPERT</w:t>
      </w:r>
    </w:p>
    <w:p w14:paraId="7FB40E40" w14:textId="77777777" w:rsidR="00604C8B" w:rsidRDefault="00604C8B" w:rsidP="00A914B6">
      <w:pPr>
        <w:pStyle w:val="NoteHead"/>
        <w:spacing w:before="0" w:after="0"/>
      </w:pPr>
    </w:p>
    <w:tbl>
      <w:tblPr>
        <w:tblStyle w:val="TableGrid"/>
        <w:tblW w:w="0" w:type="auto"/>
        <w:tblLayout w:type="fixed"/>
        <w:tblLook w:val="04A0" w:firstRow="1" w:lastRow="0" w:firstColumn="1" w:lastColumn="0" w:noHBand="0" w:noVBand="1"/>
      </w:tblPr>
      <w:tblGrid>
        <w:gridCol w:w="3111"/>
        <w:gridCol w:w="5491"/>
      </w:tblGrid>
      <w:tr w:rsidR="002E0A7B" w:rsidRPr="00AF417C" w14:paraId="7E0C072C" w14:textId="77777777" w:rsidTr="00A8433B">
        <w:tc>
          <w:tcPr>
            <w:tcW w:w="3111" w:type="dxa"/>
          </w:tcPr>
          <w:p w14:paraId="13C94188" w14:textId="77777777" w:rsidR="002E0A7B" w:rsidRPr="0007110E" w:rsidRDefault="002E0A7B" w:rsidP="00A914B6">
            <w:pPr>
              <w:tabs>
                <w:tab w:val="left" w:pos="426"/>
              </w:tabs>
              <w:spacing w:after="0"/>
              <w:rPr>
                <w:bCs/>
                <w:lang w:val="en-IE" w:eastAsia="en-GB"/>
              </w:rPr>
            </w:pPr>
            <w:bookmarkStart w:id="0" w:name="_Hlk132128466"/>
            <w:r w:rsidRPr="0007110E">
              <w:rPr>
                <w:bCs/>
                <w:lang w:val="en-IE" w:eastAsia="en-GB"/>
              </w:rPr>
              <w:t>DG – Directorate – Unit</w:t>
            </w:r>
          </w:p>
        </w:tc>
        <w:sdt>
          <w:sdtPr>
            <w:rPr>
              <w:bCs/>
              <w:lang w:val="en-IE" w:eastAsia="en-GB"/>
            </w:rPr>
            <w:id w:val="-1729989648"/>
            <w:placeholder>
              <w:docPart w:val="FF293AA751434FE480D59FEC158E250A"/>
            </w:placeholder>
          </w:sdtPr>
          <w:sdtEndPr/>
          <w:sdtContent>
            <w:tc>
              <w:tcPr>
                <w:tcW w:w="5491" w:type="dxa"/>
              </w:tcPr>
              <w:p w14:paraId="2AE3BE66" w14:textId="4F03DAF6" w:rsidR="002E0A7B" w:rsidRPr="0007110E" w:rsidRDefault="002E0A7B" w:rsidP="00A914B6">
                <w:pPr>
                  <w:tabs>
                    <w:tab w:val="left" w:pos="426"/>
                  </w:tabs>
                  <w:spacing w:after="0"/>
                  <w:rPr>
                    <w:bCs/>
                    <w:lang w:val="en-IE" w:eastAsia="en-GB"/>
                  </w:rPr>
                </w:pPr>
                <w:r>
                  <w:rPr>
                    <w:bCs/>
                    <w:lang w:val="en-IE" w:eastAsia="en-GB"/>
                  </w:rPr>
                  <w:t>EU Delegation to the UN in Geneva</w:t>
                </w:r>
              </w:p>
            </w:tc>
          </w:sdtContent>
        </w:sdt>
      </w:tr>
      <w:tr w:rsidR="002E0A7B" w:rsidRPr="00AF417C" w14:paraId="70F6F4D3" w14:textId="77777777" w:rsidTr="00A8433B">
        <w:tc>
          <w:tcPr>
            <w:tcW w:w="3111" w:type="dxa"/>
          </w:tcPr>
          <w:p w14:paraId="2E7C2510" w14:textId="77777777" w:rsidR="002E0A7B" w:rsidRPr="0007110E" w:rsidRDefault="002E0A7B" w:rsidP="00A914B6">
            <w:pPr>
              <w:tabs>
                <w:tab w:val="left" w:pos="426"/>
              </w:tabs>
              <w:spacing w:after="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EE2D22A56AF94EDD91BDF14E67B54734"/>
            </w:placeholder>
          </w:sdtPr>
          <w:sdtEndPr/>
          <w:sdtContent>
            <w:tc>
              <w:tcPr>
                <w:tcW w:w="5491" w:type="dxa"/>
              </w:tcPr>
              <w:p w14:paraId="6BA696E0" w14:textId="162FBEC6" w:rsidR="002E0A7B" w:rsidRPr="0007110E" w:rsidRDefault="00D0274D" w:rsidP="00A914B6">
                <w:pPr>
                  <w:tabs>
                    <w:tab w:val="left" w:pos="426"/>
                  </w:tabs>
                  <w:spacing w:after="0"/>
                  <w:rPr>
                    <w:bCs/>
                    <w:lang w:val="en-IE" w:eastAsia="en-GB"/>
                  </w:rPr>
                </w:pPr>
                <w:r w:rsidRPr="00D0274D">
                  <w:rPr>
                    <w:bCs/>
                    <w:lang w:eastAsia="en-GB"/>
                  </w:rPr>
                  <w:t>505343</w:t>
                </w:r>
              </w:p>
            </w:tc>
          </w:sdtContent>
        </w:sdt>
      </w:tr>
      <w:tr w:rsidR="002E0A7B" w:rsidRPr="00097B4C" w14:paraId="50A7E28E" w14:textId="77777777" w:rsidTr="00A8433B">
        <w:tc>
          <w:tcPr>
            <w:tcW w:w="3111" w:type="dxa"/>
          </w:tcPr>
          <w:p w14:paraId="4D1B40C2" w14:textId="77777777" w:rsidR="002E0A7B" w:rsidRPr="0007110E" w:rsidRDefault="002E0A7B" w:rsidP="00A914B6">
            <w:pPr>
              <w:tabs>
                <w:tab w:val="left" w:pos="1697"/>
              </w:tabs>
              <w:spacing w:after="0"/>
              <w:ind w:right="-1741"/>
              <w:rPr>
                <w:bCs/>
                <w:szCs w:val="24"/>
                <w:lang w:val="en-US" w:eastAsia="en-GB"/>
              </w:rPr>
            </w:pPr>
            <w:r w:rsidRPr="0007110E">
              <w:rPr>
                <w:bCs/>
                <w:szCs w:val="24"/>
                <w:lang w:val="en-US" w:eastAsia="en-GB"/>
              </w:rPr>
              <w:t>Contact person:</w:t>
            </w:r>
          </w:p>
          <w:p w14:paraId="299020EE" w14:textId="77777777" w:rsidR="002E0A7B" w:rsidRPr="0007110E" w:rsidRDefault="002E0A7B" w:rsidP="00A914B6">
            <w:pPr>
              <w:tabs>
                <w:tab w:val="left" w:pos="1697"/>
              </w:tabs>
              <w:spacing w:after="0"/>
              <w:ind w:right="-1739"/>
              <w:contextualSpacing/>
              <w:rPr>
                <w:bCs/>
                <w:szCs w:val="24"/>
                <w:lang w:val="en-US" w:eastAsia="en-GB"/>
              </w:rPr>
            </w:pPr>
            <w:r w:rsidRPr="0007110E">
              <w:rPr>
                <w:bCs/>
                <w:szCs w:val="24"/>
                <w:lang w:val="en-US" w:eastAsia="en-GB"/>
              </w:rPr>
              <w:t>Provisional starting date:</w:t>
            </w:r>
          </w:p>
          <w:p w14:paraId="194C04C2" w14:textId="77777777" w:rsidR="002E0A7B" w:rsidRPr="0007110E" w:rsidRDefault="002E0A7B" w:rsidP="00A914B6">
            <w:pPr>
              <w:tabs>
                <w:tab w:val="left" w:pos="1697"/>
              </w:tabs>
              <w:spacing w:after="0"/>
              <w:ind w:right="-1739"/>
              <w:contextualSpacing/>
              <w:rPr>
                <w:bCs/>
                <w:szCs w:val="24"/>
                <w:lang w:val="en-US" w:eastAsia="en-GB"/>
              </w:rPr>
            </w:pPr>
            <w:r w:rsidRPr="0007110E">
              <w:rPr>
                <w:bCs/>
                <w:szCs w:val="24"/>
                <w:lang w:val="en-US" w:eastAsia="en-GB"/>
              </w:rPr>
              <w:t>Initial duration:</w:t>
            </w:r>
          </w:p>
          <w:p w14:paraId="145F4618" w14:textId="77777777" w:rsidR="002E0A7B" w:rsidRPr="0007110E" w:rsidRDefault="002E0A7B" w:rsidP="00A914B6">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E784FE4F3304618B7FCBA423C5221EB"/>
              </w:placeholder>
            </w:sdtPr>
            <w:sdtEndPr/>
            <w:sdtContent>
              <w:p w14:paraId="2610C25D" w14:textId="6DDD3832" w:rsidR="002E0A7B" w:rsidRPr="0021619E" w:rsidRDefault="002E0A7B" w:rsidP="00A914B6">
                <w:pPr>
                  <w:tabs>
                    <w:tab w:val="left" w:pos="426"/>
                  </w:tabs>
                  <w:spacing w:after="0"/>
                  <w:rPr>
                    <w:bCs/>
                    <w:lang w:val="it-IT" w:eastAsia="en-GB"/>
                  </w:rPr>
                </w:pPr>
                <w:r w:rsidRPr="0021619E">
                  <w:rPr>
                    <w:bCs/>
                    <w:lang w:val="it-IT" w:eastAsia="en-GB"/>
                  </w:rPr>
                  <w:t xml:space="preserve">Michele LOMBARDINI, </w:t>
                </w:r>
                <w:r w:rsidR="00ED73AB" w:rsidRPr="0021619E">
                  <w:rPr>
                    <w:bCs/>
                    <w:lang w:val="it-IT" w:eastAsia="en-GB"/>
                  </w:rPr>
                  <w:t>Damyana STOYNOVA</w:t>
                </w:r>
              </w:p>
            </w:sdtContent>
          </w:sdt>
          <w:p w14:paraId="6BFD33BD" w14:textId="77777777" w:rsidR="002E0A7B" w:rsidRPr="0021619E" w:rsidRDefault="00D0274D" w:rsidP="00A914B6">
            <w:pPr>
              <w:tabs>
                <w:tab w:val="left" w:pos="426"/>
              </w:tabs>
              <w:spacing w:after="0"/>
              <w:contextualSpacing/>
              <w:rPr>
                <w:bCs/>
                <w:lang w:val="it-IT" w:eastAsia="en-GB"/>
              </w:rPr>
            </w:pPr>
            <w:sdt>
              <w:sdtPr>
                <w:rPr>
                  <w:bCs/>
                  <w:lang w:val="en-IE" w:eastAsia="en-GB"/>
                </w:rPr>
                <w:id w:val="1175461244"/>
                <w:placeholder>
                  <w:docPart w:val="33C108148CA244AFA4A6F65C18725EB5"/>
                </w:placeholder>
              </w:sdtPr>
              <w:sdtEndPr/>
              <w:sdtContent>
                <w:r w:rsidR="002E0A7B" w:rsidRPr="0021619E">
                  <w:rPr>
                    <w:bCs/>
                    <w:lang w:val="it-IT" w:eastAsia="en-GB"/>
                  </w:rPr>
                  <w:t>1</w:t>
                </w:r>
              </w:sdtContent>
            </w:sdt>
            <w:r w:rsidR="002E0A7B" w:rsidRPr="0021619E">
              <w:rPr>
                <w:bCs/>
                <w:lang w:val="it-IT" w:eastAsia="en-GB"/>
              </w:rPr>
              <w:t xml:space="preserve"> quarter </w:t>
            </w:r>
            <w:sdt>
              <w:sdtPr>
                <w:rPr>
                  <w:bCs/>
                  <w:lang w:val="it-IT" w:eastAsia="en-GB"/>
                </w:rPr>
                <w:alias w:val="Year"/>
                <w:tag w:val="Year"/>
                <w:id w:val="-1638640930"/>
                <w:placeholder>
                  <w:docPart w:val="6693DA0898704F0AA4741E968177F7D6"/>
                </w:placeholder>
                <w:dropDownList>
                  <w:listItem w:value="Choose an item."/>
                  <w:listItem w:displayText="2023" w:value="2023"/>
                  <w:listItem w:displayText="2024" w:value="2024"/>
                  <w:listItem w:displayText="2025" w:value="2025"/>
                  <w:listItem w:displayText="2026" w:value="2026"/>
                </w:dropDownList>
              </w:sdtPr>
              <w:sdtEndPr/>
              <w:sdtContent>
                <w:r w:rsidR="002E0A7B" w:rsidRPr="0021619E">
                  <w:rPr>
                    <w:bCs/>
                    <w:lang w:val="it-IT" w:eastAsia="en-GB"/>
                  </w:rPr>
                  <w:t>2026</w:t>
                </w:r>
              </w:sdtContent>
            </w:sdt>
          </w:p>
          <w:p w14:paraId="6BB6BE36" w14:textId="77777777" w:rsidR="002E0A7B" w:rsidRPr="00F058E7" w:rsidRDefault="00D0274D" w:rsidP="00A914B6">
            <w:pPr>
              <w:tabs>
                <w:tab w:val="left" w:pos="426"/>
              </w:tabs>
              <w:spacing w:after="0"/>
              <w:contextualSpacing/>
              <w:jc w:val="left"/>
              <w:rPr>
                <w:bCs/>
                <w:szCs w:val="24"/>
                <w:lang w:eastAsia="en-GB"/>
              </w:rPr>
            </w:pPr>
            <w:sdt>
              <w:sdtPr>
                <w:rPr>
                  <w:bCs/>
                  <w:lang w:val="en-IE" w:eastAsia="en-GB"/>
                </w:rPr>
                <w:id w:val="202528730"/>
                <w:placeholder>
                  <w:docPart w:val="33C108148CA244AFA4A6F65C18725EB5"/>
                </w:placeholder>
              </w:sdtPr>
              <w:sdtEndPr/>
              <w:sdtContent>
                <w:r w:rsidR="002E0A7B">
                  <w:rPr>
                    <w:bCs/>
                    <w:lang w:eastAsia="en-GB"/>
                  </w:rPr>
                  <w:t>2</w:t>
                </w:r>
              </w:sdtContent>
            </w:sdt>
            <w:r w:rsidR="002E0A7B" w:rsidRPr="00F058E7">
              <w:rPr>
                <w:bCs/>
                <w:lang w:eastAsia="en-GB"/>
              </w:rPr>
              <w:t xml:space="preserve"> years</w:t>
            </w:r>
            <w:r w:rsidR="002E0A7B" w:rsidRPr="00F058E7">
              <w:rPr>
                <w:bCs/>
                <w:lang w:eastAsia="en-GB"/>
              </w:rPr>
              <w:br/>
            </w:r>
            <w:sdt>
              <w:sdtPr>
                <w:rPr>
                  <w:bCs/>
                  <w:szCs w:val="24"/>
                  <w:lang w:eastAsia="en-GB"/>
                </w:rPr>
                <w:id w:val="-69433268"/>
                <w14:checkbox>
                  <w14:checked w14:val="0"/>
                  <w14:checkedState w14:val="2612" w14:font="MS Gothic"/>
                  <w14:uncheckedState w14:val="2610" w14:font="MS Gothic"/>
                </w14:checkbox>
              </w:sdtPr>
              <w:sdtEndPr/>
              <w:sdtContent>
                <w:r w:rsidR="002E0A7B" w:rsidRPr="00F058E7">
                  <w:rPr>
                    <w:rFonts w:ascii="MS Gothic" w:eastAsia="MS Gothic" w:hAnsi="MS Gothic" w:hint="eastAsia"/>
                    <w:bCs/>
                    <w:szCs w:val="24"/>
                    <w:lang w:eastAsia="en-GB"/>
                  </w:rPr>
                  <w:t>☐</w:t>
                </w:r>
              </w:sdtContent>
            </w:sdt>
            <w:r w:rsidR="002E0A7B" w:rsidRPr="00F058E7">
              <w:rPr>
                <w:bCs/>
                <w:lang w:eastAsia="en-GB"/>
              </w:rPr>
              <w:t xml:space="preserve"> Brussels  </w:t>
            </w:r>
            <w:sdt>
              <w:sdtPr>
                <w:rPr>
                  <w:bCs/>
                  <w:szCs w:val="24"/>
                  <w:lang w:eastAsia="en-GB"/>
                </w:rPr>
                <w:id w:val="1282158214"/>
                <w14:checkbox>
                  <w14:checked w14:val="0"/>
                  <w14:checkedState w14:val="2612" w14:font="MS Gothic"/>
                  <w14:uncheckedState w14:val="2610" w14:font="MS Gothic"/>
                </w14:checkbox>
              </w:sdtPr>
              <w:sdtEndPr/>
              <w:sdtContent>
                <w:r w:rsidR="002E0A7B" w:rsidRPr="00F058E7">
                  <w:rPr>
                    <w:rFonts w:ascii="MS Gothic" w:eastAsia="MS Gothic" w:hAnsi="MS Gothic" w:hint="eastAsia"/>
                    <w:bCs/>
                    <w:szCs w:val="24"/>
                    <w:lang w:eastAsia="en-GB"/>
                  </w:rPr>
                  <w:t>☐</w:t>
                </w:r>
              </w:sdtContent>
            </w:sdt>
            <w:r w:rsidR="002E0A7B" w:rsidRPr="00F058E7">
              <w:rPr>
                <w:bCs/>
                <w:szCs w:val="24"/>
                <w:lang w:eastAsia="en-GB"/>
              </w:rPr>
              <w:t xml:space="preserve"> Luxemburg   </w:t>
            </w:r>
            <w:sdt>
              <w:sdtPr>
                <w:rPr>
                  <w:bCs/>
                  <w:szCs w:val="24"/>
                  <w:lang w:eastAsia="en-GB"/>
                </w:rPr>
                <w:id w:val="-432676822"/>
                <w14:checkbox>
                  <w14:checked w14:val="1"/>
                  <w14:checkedState w14:val="2612" w14:font="MS Gothic"/>
                  <w14:uncheckedState w14:val="2610" w14:font="MS Gothic"/>
                </w14:checkbox>
              </w:sdtPr>
              <w:sdtEndPr/>
              <w:sdtContent>
                <w:r w:rsidR="002E0A7B">
                  <w:rPr>
                    <w:rFonts w:ascii="MS Gothic" w:eastAsia="MS Gothic" w:hAnsi="MS Gothic" w:hint="eastAsia"/>
                    <w:bCs/>
                    <w:szCs w:val="24"/>
                    <w:lang w:eastAsia="en-GB"/>
                  </w:rPr>
                  <w:t>☒</w:t>
                </w:r>
              </w:sdtContent>
            </w:sdt>
            <w:r w:rsidR="002E0A7B" w:rsidRPr="00F058E7">
              <w:rPr>
                <w:bCs/>
                <w:szCs w:val="24"/>
                <w:lang w:eastAsia="en-GB"/>
              </w:rPr>
              <w:t xml:space="preserve"> Other: </w:t>
            </w:r>
            <w:sdt>
              <w:sdtPr>
                <w:rPr>
                  <w:bCs/>
                  <w:szCs w:val="24"/>
                  <w:lang w:eastAsia="en-GB"/>
                </w:rPr>
                <w:id w:val="-186994276"/>
                <w:placeholder>
                  <w:docPart w:val="7B9A2D3DBA8640409EF2F795DE28B7E2"/>
                </w:placeholder>
              </w:sdtPr>
              <w:sdtEndPr/>
              <w:sdtContent>
                <w:r w:rsidR="002E0A7B" w:rsidRPr="00F058E7">
                  <w:rPr>
                    <w:bCs/>
                    <w:szCs w:val="24"/>
                    <w:lang w:eastAsia="en-GB"/>
                  </w:rPr>
                  <w:t xml:space="preserve">EU Delegation to the UN and Other </w:t>
                </w:r>
                <w:proofErr w:type="spellStart"/>
                <w:r w:rsidR="002E0A7B" w:rsidRPr="00F058E7">
                  <w:rPr>
                    <w:bCs/>
                    <w:szCs w:val="24"/>
                    <w:lang w:eastAsia="en-GB"/>
                  </w:rPr>
                  <w:t>Internationl</w:t>
                </w:r>
                <w:proofErr w:type="spellEnd"/>
                <w:r w:rsidR="002E0A7B" w:rsidRPr="00F058E7">
                  <w:rPr>
                    <w:bCs/>
                    <w:szCs w:val="24"/>
                    <w:lang w:eastAsia="en-GB"/>
                  </w:rPr>
                  <w:t xml:space="preserve"> Organisations in Geneva</w:t>
                </w:r>
              </w:sdtContent>
            </w:sdt>
          </w:p>
          <w:p w14:paraId="5CAC14D4" w14:textId="77777777" w:rsidR="002E0A7B" w:rsidRPr="00F058E7" w:rsidRDefault="002E0A7B" w:rsidP="00A914B6">
            <w:pPr>
              <w:tabs>
                <w:tab w:val="left" w:pos="426"/>
              </w:tabs>
              <w:spacing w:after="0"/>
              <w:contextualSpacing/>
              <w:rPr>
                <w:bCs/>
                <w:lang w:eastAsia="en-GB"/>
              </w:rPr>
            </w:pPr>
          </w:p>
        </w:tc>
      </w:tr>
      <w:tr w:rsidR="002E0A7B" w:rsidRPr="00AF417C" w14:paraId="43FF8111" w14:textId="77777777" w:rsidTr="00A8433B">
        <w:tc>
          <w:tcPr>
            <w:tcW w:w="3111" w:type="dxa"/>
          </w:tcPr>
          <w:p w14:paraId="53AB3DBF" w14:textId="77777777" w:rsidR="002E0A7B" w:rsidRPr="0007110E" w:rsidRDefault="002E0A7B" w:rsidP="00A914B6">
            <w:pPr>
              <w:tabs>
                <w:tab w:val="left" w:pos="426"/>
              </w:tabs>
              <w:spacing w:after="0"/>
              <w:rPr>
                <w:bCs/>
                <w:lang w:val="en-IE" w:eastAsia="en-GB"/>
              </w:rPr>
            </w:pPr>
            <w:bookmarkStart w:id="1" w:name="_Hlk135920176"/>
            <w:r>
              <w:rPr>
                <w:bCs/>
                <w:lang w:val="en-IE" w:eastAsia="en-GB"/>
              </w:rPr>
              <w:t>Type of secondment</w:t>
            </w:r>
          </w:p>
        </w:tc>
        <w:tc>
          <w:tcPr>
            <w:tcW w:w="5491" w:type="dxa"/>
          </w:tcPr>
          <w:p w14:paraId="6B6CB242" w14:textId="244BEB1C" w:rsidR="002E0A7B" w:rsidRPr="0007110E" w:rsidRDefault="002E0A7B" w:rsidP="00A914B6">
            <w:pPr>
              <w:tabs>
                <w:tab w:val="left" w:pos="426"/>
              </w:tabs>
              <w:spacing w:after="0"/>
              <w:rPr>
                <w:bCs/>
                <w:lang w:val="en-IE" w:eastAsia="en-GB"/>
              </w:rPr>
            </w:pPr>
            <w:r>
              <w:rPr>
                <w:bCs/>
                <w:noProof/>
              </w:rPr>
              <w:drawing>
                <wp:inline distT="0" distB="0" distL="0" distR="0" wp14:anchorId="126C592E" wp14:editId="227CAED5">
                  <wp:extent cx="1371600" cy="273050"/>
                  <wp:effectExtent l="0" t="0" r="0" b="0"/>
                  <wp:docPr id="6782497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273050"/>
                          </a:xfrm>
                          <a:prstGeom prst="rect">
                            <a:avLst/>
                          </a:prstGeom>
                          <a:noFill/>
                          <a:ln>
                            <a:noFill/>
                          </a:ln>
                        </pic:spPr>
                      </pic:pic>
                    </a:graphicData>
                  </a:graphic>
                </wp:inline>
              </w:drawing>
            </w:r>
            <w:r>
              <w:rPr>
                <w:bCs/>
                <w:noProof/>
              </w:rPr>
              <w:drawing>
                <wp:inline distT="0" distB="0" distL="0" distR="0" wp14:anchorId="61A5F4AE" wp14:editId="4A1DD2AD">
                  <wp:extent cx="1371600" cy="273050"/>
                  <wp:effectExtent l="0" t="0" r="0" b="0"/>
                  <wp:docPr id="886036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273050"/>
                          </a:xfrm>
                          <a:prstGeom prst="rect">
                            <a:avLst/>
                          </a:prstGeom>
                          <a:noFill/>
                          <a:ln>
                            <a:noFill/>
                          </a:ln>
                        </pic:spPr>
                      </pic:pic>
                    </a:graphicData>
                  </a:graphic>
                </wp:inline>
              </w:drawing>
            </w:r>
          </w:p>
        </w:tc>
      </w:tr>
      <w:tr w:rsidR="002E0A7B" w:rsidRPr="00994062" w14:paraId="50B80DA7" w14:textId="77777777" w:rsidTr="00A8433B">
        <w:tc>
          <w:tcPr>
            <w:tcW w:w="8602" w:type="dxa"/>
            <w:gridSpan w:val="2"/>
          </w:tcPr>
          <w:p w14:paraId="3C074304" w14:textId="77777777" w:rsidR="002E0A7B" w:rsidRPr="0007110E" w:rsidRDefault="002E0A7B" w:rsidP="00A914B6">
            <w:pPr>
              <w:tabs>
                <w:tab w:val="left" w:pos="426"/>
              </w:tabs>
              <w:spacing w:after="0"/>
              <w:rPr>
                <w:bCs/>
                <w:lang w:val="en-IE" w:eastAsia="en-GB"/>
              </w:rPr>
            </w:pPr>
            <w:r w:rsidRPr="0007110E">
              <w:rPr>
                <w:bCs/>
                <w:lang w:val="en-IE" w:eastAsia="en-GB"/>
              </w:rPr>
              <w:t>This vacancy notice is open to:</w:t>
            </w:r>
          </w:p>
          <w:p w14:paraId="7DA2C21F" w14:textId="68AAFD10" w:rsidR="002E0A7B" w:rsidRDefault="002E0A7B" w:rsidP="00A914B6">
            <w:pPr>
              <w:tabs>
                <w:tab w:val="left" w:pos="426"/>
              </w:tabs>
              <w:spacing w:after="0"/>
              <w:contextualSpacing/>
              <w:rPr>
                <w:bCs/>
                <w:szCs w:val="24"/>
                <w:lang w:eastAsia="en-GB"/>
              </w:rPr>
            </w:pPr>
            <w:r>
              <w:rPr>
                <w:bCs/>
                <w:noProof/>
              </w:rPr>
              <w:drawing>
                <wp:inline distT="0" distB="0" distL="0" distR="0" wp14:anchorId="36A88F2D" wp14:editId="10E97E9D">
                  <wp:extent cx="1371600" cy="273050"/>
                  <wp:effectExtent l="0" t="0" r="0" b="0"/>
                  <wp:docPr id="1053390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273050"/>
                          </a:xfrm>
                          <a:prstGeom prst="rect">
                            <a:avLst/>
                          </a:prstGeom>
                          <a:noFill/>
                          <a:ln>
                            <a:noFill/>
                          </a:ln>
                        </pic:spPr>
                      </pic:pic>
                    </a:graphicData>
                  </a:graphic>
                </wp:inline>
              </w:drawing>
            </w:r>
          </w:p>
          <w:p w14:paraId="67FE1F03" w14:textId="77777777" w:rsidR="002E0A7B" w:rsidRDefault="002E0A7B" w:rsidP="00A914B6">
            <w:pPr>
              <w:tabs>
                <w:tab w:val="left" w:pos="426"/>
              </w:tabs>
              <w:spacing w:after="0"/>
              <w:ind w:left="567"/>
              <w:rPr>
                <w:bCs/>
                <w:szCs w:val="24"/>
                <w:lang w:eastAsia="en-GB"/>
              </w:rPr>
            </w:pPr>
            <w:r>
              <w:rPr>
                <w:bCs/>
                <w:szCs w:val="24"/>
                <w:lang w:eastAsia="en-GB"/>
              </w:rPr>
              <w:t>as well as</w:t>
            </w:r>
          </w:p>
          <w:p w14:paraId="1AF8AAC1" w14:textId="77777777" w:rsidR="002E0A7B" w:rsidRPr="0007110E" w:rsidRDefault="00D0274D" w:rsidP="00A914B6">
            <w:pPr>
              <w:tabs>
                <w:tab w:val="left" w:pos="426"/>
              </w:tabs>
              <w:spacing w:after="0"/>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2E0A7B">
                  <w:rPr>
                    <w:rFonts w:ascii="MS Gothic" w:eastAsia="MS Gothic" w:hAnsi="MS Gothic" w:hint="eastAsia"/>
                    <w:bCs/>
                    <w:szCs w:val="24"/>
                    <w:lang w:eastAsia="en-GB"/>
                  </w:rPr>
                  <w:t>☐</w:t>
                </w:r>
              </w:sdtContent>
            </w:sdt>
            <w:r w:rsidR="002E0A7B">
              <w:rPr>
                <w:bCs/>
                <w:szCs w:val="24"/>
                <w:lang w:eastAsia="en-GB"/>
              </w:rPr>
              <w:t xml:space="preserve"> </w:t>
            </w:r>
            <w:r w:rsidR="002E0A7B" w:rsidRPr="0007110E">
              <w:rPr>
                <w:bCs/>
                <w:szCs w:val="24"/>
                <w:lang w:eastAsia="en-GB"/>
              </w:rPr>
              <w:t>The following EFTA countries:</w:t>
            </w:r>
          </w:p>
          <w:p w14:paraId="50BB80D5" w14:textId="77777777" w:rsidR="002E0A7B" w:rsidRPr="0007110E" w:rsidRDefault="002E0A7B" w:rsidP="00A914B6">
            <w:pPr>
              <w:tabs>
                <w:tab w:val="left" w:pos="426"/>
              </w:tabs>
              <w:spacing w:after="0"/>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Switzerland</w:t>
            </w:r>
          </w:p>
          <w:p w14:paraId="444A5999" w14:textId="77777777" w:rsidR="002E0A7B" w:rsidRPr="0007110E" w:rsidRDefault="00D0274D" w:rsidP="00A914B6">
            <w:pPr>
              <w:tabs>
                <w:tab w:val="left" w:pos="426"/>
              </w:tabs>
              <w:spacing w:after="0"/>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2E0A7B" w:rsidRPr="0007110E">
                  <w:rPr>
                    <w:rFonts w:ascii="MS Gothic" w:eastAsia="MS Gothic" w:hAnsi="MS Gothic" w:hint="eastAsia"/>
                    <w:bCs/>
                    <w:szCs w:val="24"/>
                    <w:lang w:eastAsia="en-GB"/>
                  </w:rPr>
                  <w:t>☐</w:t>
                </w:r>
              </w:sdtContent>
            </w:sdt>
            <w:r w:rsidR="002E0A7B">
              <w:rPr>
                <w:bCs/>
                <w:szCs w:val="24"/>
                <w:lang w:eastAsia="en-GB"/>
              </w:rPr>
              <w:t xml:space="preserve"> </w:t>
            </w:r>
            <w:r w:rsidR="002E0A7B" w:rsidRPr="0007110E">
              <w:rPr>
                <w:bCs/>
                <w:szCs w:val="24"/>
                <w:lang w:eastAsia="en-GB"/>
              </w:rPr>
              <w:t xml:space="preserve">The following third countries: </w:t>
            </w:r>
            <w:sdt>
              <w:sdtPr>
                <w:rPr>
                  <w:bCs/>
                  <w:szCs w:val="24"/>
                  <w:lang w:eastAsia="en-GB"/>
                </w:rPr>
                <w:id w:val="1742369941"/>
                <w:placeholder>
                  <w:docPart w:val="0FD520151C6F4C1183ADE42E21E77148"/>
                </w:placeholder>
                <w:showingPlcHdr/>
              </w:sdtPr>
              <w:sdtEndPr/>
              <w:sdtContent>
                <w:r w:rsidR="002E0A7B" w:rsidRPr="0007110E">
                  <w:rPr>
                    <w:rStyle w:val="PlaceholderText"/>
                    <w:rFonts w:eastAsiaTheme="majorEastAsia"/>
                    <w:bCs/>
                  </w:rPr>
                  <w:t xml:space="preserve"> </w:t>
                </w:r>
                <w:r w:rsidR="002E0A7B">
                  <w:rPr>
                    <w:rStyle w:val="PlaceholderText"/>
                    <w:rFonts w:eastAsiaTheme="majorEastAsia"/>
                    <w:bCs/>
                  </w:rPr>
                  <w:t>….</w:t>
                </w:r>
                <w:r w:rsidR="002E0A7B" w:rsidRPr="0007110E">
                  <w:rPr>
                    <w:rStyle w:val="PlaceholderText"/>
                    <w:rFonts w:eastAsiaTheme="majorEastAsia"/>
                    <w:bCs/>
                  </w:rPr>
                  <w:t xml:space="preserve">    </w:t>
                </w:r>
              </w:sdtContent>
            </w:sdt>
          </w:p>
          <w:p w14:paraId="735C23D6" w14:textId="77777777" w:rsidR="002E0A7B" w:rsidRDefault="00D0274D" w:rsidP="00A914B6">
            <w:pPr>
              <w:tabs>
                <w:tab w:val="left" w:pos="426"/>
              </w:tabs>
              <w:spacing w:after="0"/>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2E0A7B" w:rsidRPr="0007110E">
                  <w:rPr>
                    <w:rFonts w:ascii="MS Gothic" w:eastAsia="MS Gothic" w:hAnsi="MS Gothic" w:hint="eastAsia"/>
                    <w:bCs/>
                    <w:szCs w:val="24"/>
                    <w:lang w:eastAsia="en-GB"/>
                  </w:rPr>
                  <w:t>☐</w:t>
                </w:r>
              </w:sdtContent>
            </w:sdt>
            <w:r w:rsidR="002E0A7B">
              <w:rPr>
                <w:bCs/>
                <w:szCs w:val="24"/>
                <w:lang w:eastAsia="en-GB"/>
              </w:rPr>
              <w:t xml:space="preserve"> </w:t>
            </w:r>
            <w:r w:rsidR="002E0A7B" w:rsidRPr="0007110E">
              <w:rPr>
                <w:bCs/>
                <w:szCs w:val="24"/>
                <w:lang w:eastAsia="en-GB"/>
              </w:rPr>
              <w:t>The following intergovernmental organisations:</w:t>
            </w:r>
            <w:r w:rsidR="002E0A7B" w:rsidRPr="0007110E">
              <w:rPr>
                <w:bCs/>
                <w:szCs w:val="24"/>
                <w:lang w:eastAsia="en-GB"/>
              </w:rPr>
              <w:tab/>
            </w:r>
            <w:sdt>
              <w:sdtPr>
                <w:rPr>
                  <w:bCs/>
                  <w:szCs w:val="24"/>
                  <w:lang w:eastAsia="en-GB"/>
                </w:rPr>
                <w:id w:val="1349070026"/>
                <w:placeholder>
                  <w:docPart w:val="204A82FFB8814C3A8F336DB0FB479202"/>
                </w:placeholder>
                <w:showingPlcHdr/>
              </w:sdtPr>
              <w:sdtEndPr/>
              <w:sdtContent>
                <w:r w:rsidR="002E0A7B">
                  <w:rPr>
                    <w:rStyle w:val="PlaceholderText"/>
                    <w:rFonts w:eastAsiaTheme="majorEastAsia"/>
                  </w:rPr>
                  <w:t xml:space="preserve">  …  </w:t>
                </w:r>
              </w:sdtContent>
            </w:sdt>
          </w:p>
          <w:p w14:paraId="30D7C01B" w14:textId="77777777" w:rsidR="002E0A7B" w:rsidRDefault="002E0A7B" w:rsidP="00A914B6">
            <w:pPr>
              <w:tabs>
                <w:tab w:val="left" w:pos="426"/>
              </w:tabs>
              <w:spacing w:after="0"/>
              <w:contextualSpacing/>
              <w:rPr>
                <w:bCs/>
                <w:szCs w:val="24"/>
                <w:lang w:eastAsia="en-GB"/>
              </w:rPr>
            </w:pPr>
          </w:p>
          <w:p w14:paraId="5FF18CEB" w14:textId="36B7C97B" w:rsidR="002E0A7B" w:rsidRPr="0007110E" w:rsidRDefault="002E0A7B" w:rsidP="00A914B6">
            <w:pPr>
              <w:tabs>
                <w:tab w:val="left" w:pos="426"/>
              </w:tabs>
              <w:spacing w:after="0"/>
              <w:rPr>
                <w:bCs/>
                <w:lang w:val="en-IE" w:eastAsia="en-GB"/>
              </w:rPr>
            </w:pPr>
            <w:r>
              <w:rPr>
                <w:bCs/>
                <w:noProof/>
              </w:rPr>
              <w:drawing>
                <wp:inline distT="0" distB="0" distL="0" distR="0" wp14:anchorId="7B8994A0" wp14:editId="65F9AEE7">
                  <wp:extent cx="4070350" cy="273050"/>
                  <wp:effectExtent l="0" t="0" r="6350" b="0"/>
                  <wp:docPr id="927819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350" cy="273050"/>
                          </a:xfrm>
                          <a:prstGeom prst="rect">
                            <a:avLst/>
                          </a:prstGeom>
                          <a:noFill/>
                          <a:ln>
                            <a:noFill/>
                          </a:ln>
                        </pic:spPr>
                      </pic:pic>
                    </a:graphicData>
                  </a:graphic>
                </wp:inline>
              </w:drawing>
            </w:r>
            <w:r w:rsidRPr="0007110E">
              <w:rPr>
                <w:bCs/>
                <w:szCs w:val="24"/>
                <w:lang w:eastAsia="en-GB"/>
              </w:rPr>
              <w:t xml:space="preserve"> </w:t>
            </w:r>
          </w:p>
        </w:tc>
      </w:tr>
      <w:tr w:rsidR="002E0A7B" w:rsidRPr="00AF417C" w14:paraId="0EB9F890" w14:textId="77777777" w:rsidTr="00A8433B">
        <w:tc>
          <w:tcPr>
            <w:tcW w:w="3111" w:type="dxa"/>
          </w:tcPr>
          <w:p w14:paraId="3FF0AA4B" w14:textId="77777777" w:rsidR="002E0A7B" w:rsidRPr="0007110E" w:rsidRDefault="002E0A7B" w:rsidP="00A914B6">
            <w:pPr>
              <w:tabs>
                <w:tab w:val="left" w:pos="426"/>
              </w:tabs>
              <w:spacing w:after="0"/>
              <w:rPr>
                <w:bCs/>
                <w:lang w:val="en-IE" w:eastAsia="en-GB"/>
              </w:rPr>
            </w:pPr>
            <w:r w:rsidRPr="0007110E">
              <w:rPr>
                <w:bCs/>
                <w:lang w:val="en-IE" w:eastAsia="en-GB"/>
              </w:rPr>
              <w:t>Deadline for applications</w:t>
            </w:r>
          </w:p>
        </w:tc>
        <w:tc>
          <w:tcPr>
            <w:tcW w:w="5491" w:type="dxa"/>
          </w:tcPr>
          <w:p w14:paraId="0EC1C4EF" w14:textId="374CF677" w:rsidR="002E0A7B" w:rsidRDefault="002E0A7B" w:rsidP="00A914B6">
            <w:pPr>
              <w:tabs>
                <w:tab w:val="left" w:pos="426"/>
              </w:tabs>
              <w:spacing w:after="0"/>
              <w:rPr>
                <w:bCs/>
                <w:szCs w:val="24"/>
                <w:lang w:eastAsia="en-GB"/>
              </w:rPr>
            </w:pPr>
            <w:r>
              <w:rPr>
                <w:bCs/>
                <w:noProof/>
              </w:rPr>
              <w:drawing>
                <wp:inline distT="0" distB="0" distL="0" distR="0" wp14:anchorId="6817B1D0" wp14:editId="5B6B1D39">
                  <wp:extent cx="1371600" cy="273050"/>
                  <wp:effectExtent l="0" t="0" r="0" b="0"/>
                  <wp:docPr id="1113777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273050"/>
                          </a:xfrm>
                          <a:prstGeom prst="rect">
                            <a:avLst/>
                          </a:prstGeom>
                          <a:noFill/>
                          <a:ln>
                            <a:noFill/>
                          </a:ln>
                        </pic:spPr>
                      </pic:pic>
                    </a:graphicData>
                  </a:graphic>
                </wp:inline>
              </w:drawing>
            </w:r>
            <w:r>
              <w:rPr>
                <w:bCs/>
                <w:noProof/>
              </w:rPr>
              <w:drawing>
                <wp:inline distT="0" distB="0" distL="0" distR="0" wp14:anchorId="700D63C8" wp14:editId="63A520A2">
                  <wp:extent cx="1371600" cy="273050"/>
                  <wp:effectExtent l="0" t="0" r="0" b="0"/>
                  <wp:docPr id="89286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273050"/>
                          </a:xfrm>
                          <a:prstGeom prst="rect">
                            <a:avLst/>
                          </a:prstGeom>
                          <a:noFill/>
                          <a:ln>
                            <a:noFill/>
                          </a:ln>
                        </pic:spPr>
                      </pic:pic>
                    </a:graphicData>
                  </a:graphic>
                </wp:inline>
              </w:drawing>
            </w:r>
          </w:p>
          <w:p w14:paraId="3AACB574" w14:textId="77777777" w:rsidR="002E0A7B" w:rsidRPr="0007110E" w:rsidRDefault="002E0A7B" w:rsidP="00A914B6">
            <w:pPr>
              <w:tabs>
                <w:tab w:val="left" w:pos="426"/>
              </w:tabs>
              <w:spacing w:after="0"/>
              <w:rPr>
                <w:bCs/>
                <w:lang w:val="en-IE" w:eastAsia="en-GB"/>
              </w:rPr>
            </w:pPr>
            <w:r>
              <w:rPr>
                <w:bCs/>
                <w:szCs w:val="24"/>
                <w:lang w:eastAsia="en-GB"/>
              </w:rPr>
              <w:t xml:space="preserve">Latest application date: </w:t>
            </w:r>
            <w:sdt>
              <w:sdtPr>
                <w:rPr>
                  <w:bCs/>
                  <w:lang w:val="en-IE" w:eastAsia="en-GB"/>
                </w:rPr>
                <w:id w:val="319154040"/>
                <w:placeholder>
                  <w:docPart w:val="AE607D46736A4602B622A4BDAF568162"/>
                </w:placeholder>
                <w:showingPlcHdr/>
                <w:date w:fullDate="2025-03-25T00:00:00Z">
                  <w:dateFormat w:val="dd-MM-yyyy"/>
                  <w:lid w:val="fr-BE"/>
                  <w:storeMappedDataAs w:val="dateTime"/>
                  <w:calendar w:val="gregorian"/>
                </w:date>
              </w:sdtPr>
              <w:sdtEndPr/>
              <w:sdtContent>
                <w:r w:rsidRPr="003D4996">
                  <w:rPr>
                    <w:rStyle w:val="PlaceholderText"/>
                    <w:rFonts w:eastAsiaTheme="majorEastAsia"/>
                  </w:rPr>
                  <w:t>Click or tap to enter a date.</w:t>
                </w:r>
              </w:sdtContent>
            </w:sdt>
          </w:p>
        </w:tc>
      </w:tr>
      <w:bookmarkEnd w:id="0"/>
      <w:bookmarkEnd w:id="1"/>
    </w:tbl>
    <w:p w14:paraId="3906AF82" w14:textId="77777777" w:rsidR="002E0A7B" w:rsidRDefault="002E0A7B" w:rsidP="00A914B6">
      <w:pPr>
        <w:pStyle w:val="ListNumber"/>
        <w:numPr>
          <w:ilvl w:val="0"/>
          <w:numId w:val="0"/>
        </w:numPr>
        <w:spacing w:after="0"/>
        <w:ind w:left="709" w:hanging="709"/>
        <w:rPr>
          <w:b/>
          <w:bCs/>
          <w:lang w:eastAsia="en-GB"/>
        </w:rPr>
      </w:pPr>
    </w:p>
    <w:p w14:paraId="5038F362" w14:textId="77777777" w:rsidR="002E0A7B" w:rsidRPr="00012665" w:rsidRDefault="002E0A7B" w:rsidP="00A914B6">
      <w:pPr>
        <w:pStyle w:val="ListNumber"/>
        <w:numPr>
          <w:ilvl w:val="0"/>
          <w:numId w:val="0"/>
        </w:numPr>
        <w:spacing w:after="0"/>
        <w:ind w:left="709" w:hanging="709"/>
        <w:rPr>
          <w:lang w:eastAsia="en-GB"/>
        </w:rPr>
      </w:pPr>
      <w:r>
        <w:rPr>
          <w:b/>
          <w:bCs/>
          <w:lang w:eastAsia="en-GB"/>
        </w:rPr>
        <w:t>Entity</w:t>
      </w:r>
      <w:r w:rsidRPr="00994062">
        <w:rPr>
          <w:b/>
          <w:bCs/>
          <w:lang w:eastAsia="en-GB"/>
        </w:rPr>
        <w:t xml:space="preserve"> Presentation (We are)</w:t>
      </w:r>
    </w:p>
    <w:sdt>
      <w:sdtPr>
        <w:rPr>
          <w:color w:val="auto"/>
          <w:szCs w:val="20"/>
          <w:lang w:val="en-US" w:eastAsia="en-GB"/>
        </w:rPr>
        <w:id w:val="1822233941"/>
        <w:placeholder>
          <w:docPart w:val="3C0FF6EDFD7B4EA18A71730EA62C71C8"/>
        </w:placeholder>
      </w:sdtPr>
      <w:sdtEndPr/>
      <w:sdtContent>
        <w:p w14:paraId="52878017" w14:textId="77777777" w:rsidR="00604C8B" w:rsidRDefault="00604C8B" w:rsidP="00A914B6">
          <w:pPr>
            <w:pStyle w:val="Default"/>
            <w:jc w:val="both"/>
            <w:rPr>
              <w:color w:val="auto"/>
              <w:szCs w:val="20"/>
              <w:lang w:val="en-US" w:eastAsia="en-GB"/>
            </w:rPr>
          </w:pPr>
        </w:p>
        <w:p w14:paraId="33DDDF34" w14:textId="29984B24" w:rsidR="002E0A7B" w:rsidRPr="005633BF" w:rsidRDefault="002E0A7B" w:rsidP="00A914B6">
          <w:pPr>
            <w:pStyle w:val="Default"/>
            <w:jc w:val="both"/>
          </w:pPr>
          <w:r w:rsidRPr="005633BF">
            <w:rPr>
              <w:shd w:val="clear" w:color="auto" w:fill="FFFFFF"/>
            </w:rPr>
            <w:t xml:space="preserve">We are </w:t>
          </w:r>
          <w:r w:rsidR="00D05183">
            <w:rPr>
              <w:shd w:val="clear" w:color="auto" w:fill="FFFFFF"/>
            </w:rPr>
            <w:t xml:space="preserve">the </w:t>
          </w:r>
          <w:r w:rsidR="00F5773B">
            <w:rPr>
              <w:shd w:val="clear" w:color="auto" w:fill="FFFFFF"/>
            </w:rPr>
            <w:t>Economic</w:t>
          </w:r>
          <w:r w:rsidRPr="005633BF">
            <w:rPr>
              <w:shd w:val="clear" w:color="auto" w:fill="FFFFFF"/>
            </w:rPr>
            <w:t xml:space="preserve"> Team of the EU Delegation to the United Nations and Other International Organisations in Geneva, covering</w:t>
          </w:r>
          <w:r w:rsidR="00F5773B">
            <w:rPr>
              <w:shd w:val="clear" w:color="auto" w:fill="FFFFFF"/>
            </w:rPr>
            <w:t xml:space="preserve"> a range of different issues </w:t>
          </w:r>
          <w:r w:rsidR="00D86B0E">
            <w:rPr>
              <w:shd w:val="clear" w:color="auto" w:fill="FFFFFF"/>
            </w:rPr>
            <w:t>including</w:t>
          </w:r>
          <w:r w:rsidR="00F5773B">
            <w:rPr>
              <w:shd w:val="clear" w:color="auto" w:fill="FFFFFF"/>
            </w:rPr>
            <w:t xml:space="preserve"> Digital, Trade and Development, Intellectual Property Rights, Economic Integration, Climate and Environment. </w:t>
          </w:r>
        </w:p>
        <w:p w14:paraId="71D4D2DB" w14:textId="77777777" w:rsidR="002E0A7B" w:rsidRDefault="00D0274D" w:rsidP="00A914B6">
          <w:pPr>
            <w:pStyle w:val="ListNumber"/>
            <w:numPr>
              <w:ilvl w:val="0"/>
              <w:numId w:val="0"/>
            </w:numPr>
            <w:spacing w:after="0"/>
            <w:ind w:left="709" w:hanging="709"/>
            <w:rPr>
              <w:lang w:val="en-US" w:eastAsia="en-GB"/>
            </w:rPr>
          </w:pPr>
        </w:p>
      </w:sdtContent>
    </w:sdt>
    <w:p w14:paraId="49FF4036" w14:textId="68068E20" w:rsidR="00F5773B" w:rsidRPr="00F5773B" w:rsidRDefault="00F5773B" w:rsidP="00A914B6">
      <w:pPr>
        <w:pStyle w:val="ListNumber"/>
        <w:numPr>
          <w:ilvl w:val="0"/>
          <w:numId w:val="0"/>
        </w:numPr>
        <w:spacing w:after="0"/>
        <w:ind w:left="709" w:hanging="709"/>
        <w:rPr>
          <w:lang w:eastAsia="en-GB"/>
        </w:rPr>
      </w:pPr>
      <w:r w:rsidRPr="00994062">
        <w:rPr>
          <w:b/>
          <w:bCs/>
          <w:lang w:eastAsia="en-GB"/>
        </w:rPr>
        <w:t>Job Presentation (We propose)</w:t>
      </w:r>
    </w:p>
    <w:p w14:paraId="317BE837" w14:textId="77777777" w:rsidR="00604C8B" w:rsidRDefault="00604C8B" w:rsidP="00A914B6">
      <w:pPr>
        <w:pStyle w:val="Default"/>
        <w:jc w:val="both"/>
        <w:rPr>
          <w:rFonts w:eastAsiaTheme="majorEastAsia"/>
          <w:lang w:val="en-GB"/>
        </w:rPr>
      </w:pPr>
    </w:p>
    <w:p w14:paraId="4FDA7B7E" w14:textId="3349CE4B" w:rsidR="00F5773B" w:rsidRPr="00F5773B" w:rsidRDefault="00A914B6" w:rsidP="00A914B6">
      <w:pPr>
        <w:pStyle w:val="Default"/>
        <w:jc w:val="both"/>
      </w:pPr>
      <w:r w:rsidRPr="00A914B6">
        <w:rPr>
          <w:rFonts w:eastAsiaTheme="majorEastAsia"/>
          <w:lang w:val="en-GB"/>
        </w:rPr>
        <w:t>Global Gateway is the European Union</w:t>
      </w:r>
      <w:r>
        <w:rPr>
          <w:rFonts w:eastAsiaTheme="majorEastAsia"/>
          <w:lang w:val="en-GB"/>
        </w:rPr>
        <w:t>’</w:t>
      </w:r>
      <w:r w:rsidRPr="00A914B6">
        <w:rPr>
          <w:rFonts w:eastAsiaTheme="majorEastAsia"/>
          <w:lang w:val="en-GB"/>
        </w:rPr>
        <w:t>s strategy to boost smart, clean and secure connections in digital, energy and transport sectors, and to strengthen health, education and research systems across the world.</w:t>
      </w:r>
      <w:r w:rsidR="00F5773B" w:rsidRPr="00F5773B">
        <w:t xml:space="preserve"> The Seconded National Expert / Policy Officer w</w:t>
      </w:r>
      <w:r w:rsidR="00D86B0E">
        <w:t>ill</w:t>
      </w:r>
      <w:r w:rsidR="00F5773B" w:rsidRPr="00F5773B">
        <w:t xml:space="preserve"> work in the Economic Section of the EU Delegation in Geneva, acting as the focal point for digital </w:t>
      </w:r>
      <w:r w:rsidR="0036714A">
        <w:t>in</w:t>
      </w:r>
      <w:r w:rsidR="00825537">
        <w:t>fras</w:t>
      </w:r>
      <w:r w:rsidR="0036714A">
        <w:t>tructure</w:t>
      </w:r>
      <w:r w:rsidR="009A6E88">
        <w:t xml:space="preserve"> and human centric digital transformation</w:t>
      </w:r>
      <w:r w:rsidR="00F5773B" w:rsidRPr="00F5773B">
        <w:t xml:space="preserve">. The post covers a broad range of </w:t>
      </w:r>
      <w:r w:rsidR="00D64770">
        <w:t xml:space="preserve">Global Gateway </w:t>
      </w:r>
      <w:r w:rsidR="00F5773B" w:rsidRPr="00F5773B">
        <w:t xml:space="preserve">digital and technology-related issues across the UN system and other international organisations based in Geneva, including UNCTAD, </w:t>
      </w:r>
      <w:r w:rsidR="00D86B0E">
        <w:t xml:space="preserve">ITU, WIPO, </w:t>
      </w:r>
      <w:r w:rsidR="00F740C5">
        <w:t>UNECE</w:t>
      </w:r>
      <w:r w:rsidR="00F5773B" w:rsidRPr="00F5773B">
        <w:t>. The SNE will support the EU Delegation in formulating, coordinating, and presenting EU p</w:t>
      </w:r>
      <w:r w:rsidR="0036714A">
        <w:t>olicy and programme</w:t>
      </w:r>
      <w:r w:rsidR="009A6E88">
        <w:t>s</w:t>
      </w:r>
      <w:r w:rsidR="0036714A">
        <w:t xml:space="preserve"> </w:t>
      </w:r>
      <w:r w:rsidR="00F5773B" w:rsidRPr="00F5773B">
        <w:t xml:space="preserve">on digital policy, artificial intelligence, data governance, connectivity, and </w:t>
      </w:r>
      <w:r w:rsidR="00F5773B" w:rsidRPr="00F5773B">
        <w:lastRenderedPageBreak/>
        <w:t>related matters, ensuring coherence with broader EU digital, trade, and development objectives</w:t>
      </w:r>
      <w:r w:rsidR="00825537">
        <w:t xml:space="preserve"> as well as boosting public-private partnerships</w:t>
      </w:r>
      <w:r w:rsidR="00F5773B" w:rsidRPr="00F5773B">
        <w:t>.</w:t>
      </w:r>
    </w:p>
    <w:p w14:paraId="0BC06F43" w14:textId="2037B557" w:rsidR="00F5773B" w:rsidRDefault="00F5773B" w:rsidP="00A914B6">
      <w:pPr>
        <w:pStyle w:val="Default"/>
        <w:jc w:val="both"/>
      </w:pPr>
      <w:r w:rsidRPr="00F5773B">
        <w:t xml:space="preserve">The SNE will work closely with colleagues across sections of the Delegation </w:t>
      </w:r>
      <w:r w:rsidR="0036714A">
        <w:t xml:space="preserve">and Multilateral Geneva </w:t>
      </w:r>
      <w:r w:rsidRPr="00F5773B">
        <w:t>to ensure</w:t>
      </w:r>
      <w:r w:rsidR="00D05183">
        <w:t xml:space="preserve"> </w:t>
      </w:r>
      <w:r w:rsidR="00D05183" w:rsidRPr="00F5773B">
        <w:t xml:space="preserve">that digital issues are addressed in a consistent and strategic manner across the UN </w:t>
      </w:r>
      <w:r w:rsidR="00D64770" w:rsidRPr="00F5773B">
        <w:t>system</w:t>
      </w:r>
      <w:r w:rsidR="00D64770" w:rsidDel="00D05183">
        <w:t>.</w:t>
      </w:r>
      <w:r w:rsidRPr="00F5773B">
        <w:t xml:space="preserve"> The SNE will also engage with non-state actors, including private sector representatives, academia, and civil society.</w:t>
      </w:r>
    </w:p>
    <w:p w14:paraId="2D76B513" w14:textId="77777777" w:rsidR="00B86E1C" w:rsidRPr="00F5773B" w:rsidRDefault="00B86E1C" w:rsidP="00A914B6">
      <w:pPr>
        <w:pStyle w:val="Default"/>
        <w:jc w:val="both"/>
      </w:pPr>
    </w:p>
    <w:p w14:paraId="62E96FEA" w14:textId="465B6242" w:rsidR="00B86E1C" w:rsidRDefault="00B86E1C" w:rsidP="00A914B6">
      <w:pPr>
        <w:pStyle w:val="Default"/>
        <w:jc w:val="both"/>
        <w:rPr>
          <w:shd w:val="clear" w:color="auto" w:fill="FFFFFF"/>
        </w:rPr>
      </w:pPr>
      <w:r w:rsidRPr="005633BF">
        <w:rPr>
          <w:shd w:val="clear" w:color="auto" w:fill="FFFFFF"/>
        </w:rPr>
        <w:t xml:space="preserve">The SNE will work under the supervision of </w:t>
      </w:r>
      <w:r w:rsidR="00D05183">
        <w:rPr>
          <w:shd w:val="clear" w:color="auto" w:fill="FFFFFF"/>
        </w:rPr>
        <w:t>the</w:t>
      </w:r>
      <w:r w:rsidR="00F740C5">
        <w:rPr>
          <w:shd w:val="clear" w:color="auto" w:fill="FFFFFF"/>
        </w:rPr>
        <w:t xml:space="preserve"> Head of Section</w:t>
      </w:r>
      <w:r w:rsidRPr="005633BF">
        <w:rPr>
          <w:shd w:val="clear" w:color="auto" w:fill="FFFFFF"/>
        </w:rPr>
        <w:t xml:space="preserve">. Without prejudice to the principle of loyal cooperation between the national/regional and European administrations, the SNE will not work on individual cases with implications </w:t>
      </w:r>
      <w:r w:rsidR="00A914B6">
        <w:rPr>
          <w:shd w:val="clear" w:color="auto" w:fill="FFFFFF"/>
        </w:rPr>
        <w:t>for</w:t>
      </w:r>
      <w:r w:rsidRPr="005633BF">
        <w:rPr>
          <w:shd w:val="clear" w:color="auto" w:fill="FFFFFF"/>
        </w:rPr>
        <w:t xml:space="preserve"> files he/she would have had to deal with in his/her national administration in the two years preceding its entry into the Commission, or directly adjacent cases. In no case he/she shall represent the Commission </w:t>
      </w:r>
      <w:proofErr w:type="gramStart"/>
      <w:r w:rsidRPr="005633BF">
        <w:rPr>
          <w:shd w:val="clear" w:color="auto" w:fill="FFFFFF"/>
        </w:rPr>
        <w:t>in order to</w:t>
      </w:r>
      <w:proofErr w:type="gramEnd"/>
      <w:r w:rsidRPr="005633BF">
        <w:rPr>
          <w:shd w:val="clear" w:color="auto" w:fill="FFFFFF"/>
        </w:rPr>
        <w:t xml:space="preserve"> make commitments, financial or otherwise.</w:t>
      </w:r>
    </w:p>
    <w:p w14:paraId="46FC269E" w14:textId="77777777" w:rsidR="00B86E1C" w:rsidRPr="005633BF" w:rsidRDefault="00B86E1C" w:rsidP="00A914B6">
      <w:pPr>
        <w:pStyle w:val="Default"/>
        <w:jc w:val="both"/>
      </w:pPr>
    </w:p>
    <w:sdt>
      <w:sdtPr>
        <w:rPr>
          <w:b/>
          <w:bCs/>
          <w:i/>
          <w:iCs/>
          <w:sz w:val="20"/>
        </w:rPr>
        <w:id w:val="285627888"/>
        <w:placeholder>
          <w:docPart w:val="4451AF7F70DC48919A46A75F8B2FD949"/>
        </w:placeholder>
      </w:sdtPr>
      <w:sdtEndPr>
        <w:rPr>
          <w:b w:val="0"/>
          <w:bCs w:val="0"/>
          <w:sz w:val="24"/>
        </w:rPr>
      </w:sdtEndPr>
      <w:sdtContent>
        <w:p w14:paraId="10EFCF59" w14:textId="0FD9E05B" w:rsidR="0071273B" w:rsidRPr="004B6EA5" w:rsidRDefault="0071273B" w:rsidP="00A914B6">
          <w:pPr>
            <w:pStyle w:val="Default"/>
            <w:jc w:val="both"/>
            <w:rPr>
              <w:b/>
              <w:bCs/>
              <w:i/>
              <w:iCs/>
              <w:sz w:val="20"/>
            </w:rPr>
          </w:pPr>
        </w:p>
        <w:p w14:paraId="5AF23EE8" w14:textId="3B649D6E" w:rsidR="0071273B" w:rsidRDefault="0071273B" w:rsidP="00A914B6">
          <w:pPr>
            <w:spacing w:after="0"/>
            <w:rPr>
              <w:b/>
              <w:bCs/>
              <w:i/>
              <w:iCs/>
              <w:szCs w:val="24"/>
            </w:rPr>
          </w:pPr>
          <w:r w:rsidRPr="005633BF">
            <w:rPr>
              <w:b/>
              <w:bCs/>
              <w:i/>
              <w:iCs/>
              <w:szCs w:val="24"/>
            </w:rPr>
            <w:t>Functions and duties</w:t>
          </w:r>
        </w:p>
        <w:p w14:paraId="5BA77829" w14:textId="77777777" w:rsidR="00604C8B" w:rsidRPr="00604C8B" w:rsidRDefault="00604C8B" w:rsidP="00A914B6">
          <w:pPr>
            <w:spacing w:after="0"/>
            <w:rPr>
              <w:szCs w:val="24"/>
            </w:rPr>
          </w:pPr>
        </w:p>
        <w:p w14:paraId="1A641F41" w14:textId="7CD6A34D" w:rsidR="0071273B" w:rsidRPr="005633BF" w:rsidRDefault="0071273B" w:rsidP="00A914B6">
          <w:pPr>
            <w:pStyle w:val="Default"/>
            <w:jc w:val="both"/>
          </w:pPr>
          <w:r>
            <w:rPr>
              <w:i/>
              <w:iCs/>
              <w:sz w:val="20"/>
              <w:szCs w:val="20"/>
            </w:rPr>
            <w:t xml:space="preserve">+ </w:t>
          </w:r>
          <w:r w:rsidRPr="005633BF">
            <w:rPr>
              <w:i/>
              <w:iCs/>
            </w:rPr>
            <w:t>P</w:t>
          </w:r>
          <w:r w:rsidR="00AE0DC9">
            <w:rPr>
              <w:i/>
              <w:iCs/>
            </w:rPr>
            <w:t>OLICY</w:t>
          </w:r>
          <w:r w:rsidRPr="005633BF">
            <w:rPr>
              <w:i/>
              <w:iCs/>
            </w:rPr>
            <w:t xml:space="preserve"> DEVELOPMENT </w:t>
          </w:r>
          <w:r w:rsidR="00AE0DC9">
            <w:rPr>
              <w:i/>
              <w:iCs/>
            </w:rPr>
            <w:t>– Policy</w:t>
          </w:r>
          <w:r w:rsidR="00892931">
            <w:rPr>
              <w:i/>
              <w:iCs/>
            </w:rPr>
            <w:t xml:space="preserve"> and programme</w:t>
          </w:r>
          <w:r w:rsidR="00AE0DC9">
            <w:rPr>
              <w:i/>
              <w:iCs/>
            </w:rPr>
            <w:t xml:space="preserve"> advi</w:t>
          </w:r>
          <w:r w:rsidR="00B47CE1">
            <w:rPr>
              <w:i/>
              <w:iCs/>
            </w:rPr>
            <w:t>c</w:t>
          </w:r>
          <w:r w:rsidR="00AE0DC9">
            <w:rPr>
              <w:i/>
              <w:iCs/>
            </w:rPr>
            <w:t>e</w:t>
          </w:r>
        </w:p>
        <w:p w14:paraId="740A6C6A" w14:textId="29A850D5" w:rsidR="00DB773B" w:rsidRDefault="009861A9" w:rsidP="00A914B6">
          <w:pPr>
            <w:pStyle w:val="Default"/>
            <w:numPr>
              <w:ilvl w:val="0"/>
              <w:numId w:val="4"/>
            </w:numPr>
            <w:jc w:val="both"/>
            <w:rPr>
              <w:i/>
              <w:iCs/>
            </w:rPr>
          </w:pPr>
          <w:r w:rsidRPr="00B86E1C">
            <w:rPr>
              <w:i/>
              <w:iCs/>
            </w:rPr>
            <w:t xml:space="preserve">Act as Delegation focal point for </w:t>
          </w:r>
          <w:r w:rsidR="00F740C5">
            <w:rPr>
              <w:i/>
              <w:iCs/>
            </w:rPr>
            <w:t xml:space="preserve">Global Gateway </w:t>
          </w:r>
          <w:r w:rsidR="00642D48">
            <w:rPr>
              <w:i/>
              <w:iCs/>
            </w:rPr>
            <w:t>/</w:t>
          </w:r>
          <w:r w:rsidR="00F740C5">
            <w:rPr>
              <w:i/>
              <w:iCs/>
            </w:rPr>
            <w:t xml:space="preserve"> </w:t>
          </w:r>
          <w:r w:rsidRPr="00B86E1C">
            <w:rPr>
              <w:i/>
              <w:iCs/>
            </w:rPr>
            <w:t>digital issues and provide advice across the UN and other Geneva-based organisations</w:t>
          </w:r>
          <w:r w:rsidR="00F740C5">
            <w:rPr>
              <w:i/>
              <w:iCs/>
            </w:rPr>
            <w:t xml:space="preserve"> and to </w:t>
          </w:r>
          <w:r w:rsidR="009A6E88">
            <w:rPr>
              <w:i/>
              <w:iCs/>
            </w:rPr>
            <w:t>Headquarters</w:t>
          </w:r>
          <w:r w:rsidR="009A6E88" w:rsidRPr="00B86E1C">
            <w:rPr>
              <w:i/>
              <w:iCs/>
            </w:rPr>
            <w:t>.</w:t>
          </w:r>
        </w:p>
        <w:p w14:paraId="1D3A5482" w14:textId="1C1A4BA6" w:rsidR="00642D48" w:rsidRPr="004B6EA5" w:rsidRDefault="00642D48" w:rsidP="00642D48">
          <w:pPr>
            <w:pStyle w:val="ListParagraph"/>
            <w:numPr>
              <w:ilvl w:val="0"/>
              <w:numId w:val="4"/>
            </w:numPr>
            <w:spacing w:after="0"/>
            <w:rPr>
              <w:lang w:eastAsia="en-GB"/>
            </w:rPr>
          </w:pPr>
          <w:r>
            <w:rPr>
              <w:i/>
              <w:iCs/>
            </w:rPr>
            <w:t>Engage</w:t>
          </w:r>
          <w:r w:rsidRPr="00AE0DC9">
            <w:rPr>
              <w:i/>
              <w:iCs/>
            </w:rPr>
            <w:t xml:space="preserve"> ITU, UNCTAD, CSTD (Commission on Science and Technology for Development), and other relevant entities on Global Gateway and digital policy </w:t>
          </w:r>
          <w:r>
            <w:rPr>
              <w:i/>
              <w:iCs/>
            </w:rPr>
            <w:t>matters.</w:t>
          </w:r>
        </w:p>
        <w:p w14:paraId="015CFB81" w14:textId="43472B22" w:rsidR="00DB773B" w:rsidRDefault="00DB773B" w:rsidP="00A914B6">
          <w:pPr>
            <w:pStyle w:val="Default"/>
            <w:numPr>
              <w:ilvl w:val="0"/>
              <w:numId w:val="4"/>
            </w:numPr>
            <w:jc w:val="both"/>
            <w:rPr>
              <w:i/>
              <w:iCs/>
            </w:rPr>
          </w:pPr>
          <w:r w:rsidRPr="00DB773B">
            <w:rPr>
              <w:i/>
              <w:iCs/>
            </w:rPr>
            <w:t>Support EU</w:t>
          </w:r>
          <w:r w:rsidR="00A914B6">
            <w:rPr>
              <w:i/>
              <w:iCs/>
            </w:rPr>
            <w:t xml:space="preserve"> Delegations </w:t>
          </w:r>
          <w:r w:rsidRPr="00DB773B">
            <w:rPr>
              <w:i/>
              <w:iCs/>
            </w:rPr>
            <w:t>and services to design and implement programmes, initiatives and projects in line with the Global Gateway priorities and the external dimension of EU digital infrastructure and connectivity policies</w:t>
          </w:r>
          <w:r w:rsidR="00642D48">
            <w:rPr>
              <w:i/>
              <w:iCs/>
            </w:rPr>
            <w:t>.</w:t>
          </w:r>
        </w:p>
        <w:p w14:paraId="76CAAED3" w14:textId="77777777" w:rsidR="00AE0DC9" w:rsidRPr="00DB773B" w:rsidRDefault="00AE0DC9" w:rsidP="00642D48">
          <w:pPr>
            <w:pStyle w:val="Default"/>
            <w:jc w:val="both"/>
            <w:rPr>
              <w:i/>
              <w:iCs/>
            </w:rPr>
          </w:pPr>
        </w:p>
        <w:p w14:paraId="3BEBD02A" w14:textId="38784A8F" w:rsidR="00A914B6" w:rsidRDefault="00A914B6" w:rsidP="00A914B6">
          <w:pPr>
            <w:pStyle w:val="Default"/>
            <w:jc w:val="both"/>
            <w:rPr>
              <w:i/>
              <w:iCs/>
            </w:rPr>
          </w:pPr>
          <w:r w:rsidRPr="005633BF">
            <w:rPr>
              <w:i/>
              <w:iCs/>
            </w:rPr>
            <w:t xml:space="preserve">+ POLICY DEVELOPMENT </w:t>
          </w:r>
          <w:r>
            <w:rPr>
              <w:i/>
              <w:iCs/>
            </w:rPr>
            <w:t>–</w:t>
          </w:r>
          <w:r w:rsidRPr="005633BF">
            <w:rPr>
              <w:i/>
              <w:iCs/>
            </w:rPr>
            <w:t xml:space="preserve"> Monitoring and reporting</w:t>
          </w:r>
        </w:p>
        <w:p w14:paraId="0159D3FD" w14:textId="77777777" w:rsidR="00A914B6" w:rsidRDefault="00A914B6" w:rsidP="00A914B6">
          <w:pPr>
            <w:pStyle w:val="Default"/>
            <w:numPr>
              <w:ilvl w:val="0"/>
              <w:numId w:val="4"/>
            </w:numPr>
            <w:jc w:val="both"/>
            <w:rPr>
              <w:i/>
              <w:iCs/>
            </w:rPr>
          </w:pPr>
          <w:r w:rsidRPr="00A914B6">
            <w:rPr>
              <w:i/>
              <w:iCs/>
            </w:rPr>
            <w:t>Monitor, analyse and report back on developments regarding Global Gateway digital-related issues to Commission HQ and EEAS.</w:t>
          </w:r>
        </w:p>
        <w:p w14:paraId="2C7B462D" w14:textId="77777777" w:rsidR="00A914B6" w:rsidRDefault="00A914B6" w:rsidP="00A914B6">
          <w:pPr>
            <w:pStyle w:val="Default"/>
            <w:numPr>
              <w:ilvl w:val="0"/>
              <w:numId w:val="4"/>
            </w:numPr>
            <w:jc w:val="both"/>
            <w:rPr>
              <w:i/>
              <w:iCs/>
            </w:rPr>
          </w:pPr>
          <w:r w:rsidRPr="00A914B6">
            <w:rPr>
              <w:i/>
              <w:iCs/>
              <w:lang w:val="en-GB"/>
            </w:rPr>
            <w:t>Draft briefings, background notes, and analytical reports for Commission HQ on key developments and negotiations.</w:t>
          </w:r>
        </w:p>
        <w:p w14:paraId="7986CB06" w14:textId="71D8FD53" w:rsidR="0071273B" w:rsidRPr="00A914B6" w:rsidRDefault="00A914B6" w:rsidP="00A914B6">
          <w:pPr>
            <w:pStyle w:val="Default"/>
            <w:numPr>
              <w:ilvl w:val="0"/>
              <w:numId w:val="4"/>
            </w:numPr>
            <w:jc w:val="both"/>
            <w:rPr>
              <w:i/>
              <w:iCs/>
            </w:rPr>
          </w:pPr>
          <w:r w:rsidRPr="00A914B6">
            <w:rPr>
              <w:i/>
              <w:iCs/>
            </w:rPr>
            <w:t>Contribute to outreach events and public diplomacy activities to promote Global Gateway and strengthen partnerships.</w:t>
          </w:r>
        </w:p>
        <w:p w14:paraId="3B2A5963" w14:textId="77777777" w:rsidR="00A914B6" w:rsidRPr="00DB773B" w:rsidRDefault="00A914B6" w:rsidP="00A914B6">
          <w:pPr>
            <w:pStyle w:val="Default"/>
            <w:jc w:val="both"/>
          </w:pPr>
        </w:p>
        <w:p w14:paraId="3F5EA0BB" w14:textId="2B304F04" w:rsidR="0071273B" w:rsidRDefault="0071273B" w:rsidP="00A914B6">
          <w:pPr>
            <w:pStyle w:val="Default"/>
            <w:jc w:val="both"/>
            <w:rPr>
              <w:i/>
              <w:iCs/>
            </w:rPr>
          </w:pPr>
          <w:r w:rsidRPr="005633BF">
            <w:rPr>
              <w:i/>
              <w:iCs/>
            </w:rPr>
            <w:t xml:space="preserve">+ REPRESENTATION, NEGOTIATION and PARTICIPATION </w:t>
          </w:r>
          <w:r w:rsidR="00A914B6">
            <w:rPr>
              <w:i/>
              <w:iCs/>
            </w:rPr>
            <w:t>–</w:t>
          </w:r>
          <w:r w:rsidRPr="005633BF">
            <w:rPr>
              <w:i/>
              <w:iCs/>
            </w:rPr>
            <w:t xml:space="preserve"> Working relations &amp; negotiations</w:t>
          </w:r>
        </w:p>
        <w:p w14:paraId="5CE305E2" w14:textId="77777777" w:rsidR="00642D48" w:rsidRDefault="00642D48" w:rsidP="00642D48">
          <w:pPr>
            <w:pStyle w:val="Default"/>
            <w:numPr>
              <w:ilvl w:val="0"/>
              <w:numId w:val="4"/>
            </w:numPr>
            <w:jc w:val="both"/>
            <w:rPr>
              <w:i/>
              <w:iCs/>
            </w:rPr>
          </w:pPr>
          <w:r w:rsidRPr="00A914B6">
            <w:rPr>
              <w:i/>
              <w:iCs/>
              <w:lang w:val="en-GB"/>
            </w:rPr>
            <w:t>Coordinate with</w:t>
          </w:r>
          <w:r>
            <w:rPr>
              <w:i/>
              <w:iCs/>
              <w:lang w:val="en-GB"/>
            </w:rPr>
            <w:t xml:space="preserve"> the Commission, the EEAS and </w:t>
          </w:r>
          <w:r w:rsidRPr="00A914B6">
            <w:rPr>
              <w:i/>
              <w:iCs/>
              <w:lang w:val="en-GB"/>
            </w:rPr>
            <w:t>Team Europe</w:t>
          </w:r>
          <w:r w:rsidRPr="00A914B6">
            <w:rPr>
              <w:i/>
              <w:iCs/>
            </w:rPr>
            <w:t xml:space="preserve">, </w:t>
          </w:r>
          <w:r>
            <w:rPr>
              <w:i/>
              <w:iCs/>
            </w:rPr>
            <w:t xml:space="preserve">and engage </w:t>
          </w:r>
          <w:r w:rsidRPr="00A914B6">
            <w:rPr>
              <w:i/>
              <w:iCs/>
            </w:rPr>
            <w:t xml:space="preserve">the private sector and civil society </w:t>
          </w:r>
          <w:r>
            <w:rPr>
              <w:i/>
              <w:iCs/>
            </w:rPr>
            <w:t>on</w:t>
          </w:r>
          <w:r w:rsidRPr="00A914B6">
            <w:rPr>
              <w:i/>
              <w:iCs/>
            </w:rPr>
            <w:t xml:space="preserve"> digital issues</w:t>
          </w:r>
          <w:r>
            <w:rPr>
              <w:i/>
              <w:iCs/>
            </w:rPr>
            <w:t>.</w:t>
          </w:r>
        </w:p>
        <w:p w14:paraId="7BE8636D" w14:textId="77777777" w:rsidR="00642D48" w:rsidRDefault="00642D48" w:rsidP="00642D48">
          <w:pPr>
            <w:pStyle w:val="Default"/>
            <w:numPr>
              <w:ilvl w:val="0"/>
              <w:numId w:val="4"/>
            </w:numPr>
            <w:jc w:val="both"/>
            <w:rPr>
              <w:i/>
              <w:iCs/>
            </w:rPr>
          </w:pPr>
          <w:r w:rsidRPr="005633BF">
            <w:rPr>
              <w:i/>
              <w:iCs/>
            </w:rPr>
            <w:t>Maintain close relationships with Geneva-based EU Member State representatives and convene and chair regular local coordination meetings</w:t>
          </w:r>
          <w:r>
            <w:rPr>
              <w:i/>
              <w:iCs/>
            </w:rPr>
            <w:t>.</w:t>
          </w:r>
        </w:p>
        <w:p w14:paraId="21C1E495" w14:textId="30E036D1" w:rsidR="00A914B6" w:rsidRPr="00A914B6" w:rsidRDefault="00642D48" w:rsidP="00A914B6">
          <w:pPr>
            <w:pStyle w:val="Default"/>
            <w:numPr>
              <w:ilvl w:val="0"/>
              <w:numId w:val="4"/>
            </w:numPr>
            <w:jc w:val="both"/>
            <w:rPr>
              <w:i/>
              <w:iCs/>
            </w:rPr>
          </w:pPr>
          <w:r>
            <w:rPr>
              <w:i/>
              <w:iCs/>
              <w:lang w:val="en-GB"/>
            </w:rPr>
            <w:t>R</w:t>
          </w:r>
          <w:r w:rsidR="0071273B" w:rsidRPr="00A914B6">
            <w:rPr>
              <w:i/>
              <w:iCs/>
              <w:lang w:val="en-GB"/>
            </w:rPr>
            <w:t xml:space="preserve">epresent the EU Delegation in meetings of relevant UN bodies and international organisations dealing with </w:t>
          </w:r>
          <w:r w:rsidR="00F740C5" w:rsidRPr="00A914B6">
            <w:rPr>
              <w:i/>
              <w:iCs/>
              <w:lang w:val="en-GB"/>
            </w:rPr>
            <w:t xml:space="preserve">Global Gateway, </w:t>
          </w:r>
          <w:r w:rsidR="0071273B" w:rsidRPr="00A914B6">
            <w:rPr>
              <w:i/>
              <w:iCs/>
              <w:lang w:val="en-GB"/>
            </w:rPr>
            <w:t>digital, AI, and technology matters</w:t>
          </w:r>
          <w:r>
            <w:rPr>
              <w:i/>
              <w:iCs/>
              <w:lang w:val="en-GB"/>
            </w:rPr>
            <w:t>.</w:t>
          </w:r>
        </w:p>
        <w:p w14:paraId="3A3FF5B9" w14:textId="453C1374" w:rsidR="006421C2" w:rsidRPr="00A914B6" w:rsidRDefault="00A914B6" w:rsidP="00A914B6">
          <w:pPr>
            <w:pStyle w:val="Default"/>
            <w:numPr>
              <w:ilvl w:val="0"/>
              <w:numId w:val="4"/>
            </w:numPr>
            <w:jc w:val="both"/>
            <w:rPr>
              <w:i/>
              <w:iCs/>
            </w:rPr>
          </w:pPr>
          <w:r>
            <w:rPr>
              <w:i/>
              <w:iCs/>
              <w:lang w:val="en-GB"/>
            </w:rPr>
            <w:t>Influence</w:t>
          </w:r>
          <w:r w:rsidR="00F740C5" w:rsidRPr="00A914B6">
            <w:rPr>
              <w:i/>
              <w:iCs/>
              <w:lang w:val="en-GB"/>
            </w:rPr>
            <w:t xml:space="preserve"> third countries </w:t>
          </w:r>
          <w:r w:rsidR="0071273B" w:rsidRPr="00A914B6">
            <w:rPr>
              <w:i/>
              <w:iCs/>
              <w:lang w:val="en-GB"/>
            </w:rPr>
            <w:t>on major digital processes, including the Global Digital Compact, WSIS+20, Internet Governance Forum, and related initiatives</w:t>
          </w:r>
          <w:r w:rsidRPr="00A914B6">
            <w:rPr>
              <w:i/>
              <w:iCs/>
            </w:rPr>
            <w:t>.</w:t>
          </w:r>
        </w:p>
      </w:sdtContent>
    </w:sdt>
    <w:p w14:paraId="1C85DC5F" w14:textId="77777777" w:rsidR="005909C6" w:rsidRDefault="005909C6" w:rsidP="00A914B6">
      <w:pPr>
        <w:pStyle w:val="Default"/>
        <w:jc w:val="both"/>
        <w:rPr>
          <w:lang w:val="en-US" w:eastAsia="en-GB"/>
        </w:rPr>
      </w:pPr>
    </w:p>
    <w:p w14:paraId="2DED08F4" w14:textId="77777777" w:rsidR="005909C6" w:rsidRDefault="005909C6" w:rsidP="00A914B6">
      <w:pPr>
        <w:pStyle w:val="ListNumber"/>
        <w:numPr>
          <w:ilvl w:val="0"/>
          <w:numId w:val="0"/>
        </w:numPr>
        <w:spacing w:after="0"/>
        <w:ind w:left="709" w:hanging="709"/>
        <w:rPr>
          <w:b/>
          <w:bCs/>
          <w:lang w:eastAsia="en-GB"/>
        </w:rPr>
      </w:pPr>
      <w:r w:rsidRPr="00994062">
        <w:rPr>
          <w:b/>
          <w:bCs/>
          <w:lang w:eastAsia="en-GB"/>
        </w:rPr>
        <w:t>Jobholder Profile (We look for)</w:t>
      </w:r>
    </w:p>
    <w:p w14:paraId="6892D108" w14:textId="77777777" w:rsidR="00604C8B" w:rsidRPr="00604C8B" w:rsidRDefault="00604C8B" w:rsidP="00A914B6">
      <w:pPr>
        <w:pStyle w:val="ListNumber"/>
        <w:numPr>
          <w:ilvl w:val="0"/>
          <w:numId w:val="0"/>
        </w:numPr>
        <w:spacing w:after="0"/>
        <w:ind w:left="709" w:hanging="709"/>
        <w:rPr>
          <w:lang w:eastAsia="en-GB"/>
        </w:rPr>
      </w:pPr>
    </w:p>
    <w:sdt>
      <w:sdtPr>
        <w:rPr>
          <w:rFonts w:ascii="Arial" w:hAnsi="Arial" w:cs="Arial"/>
          <w:sz w:val="20"/>
          <w:lang w:val="en-US" w:eastAsia="en-GB"/>
        </w:rPr>
        <w:id w:val="-209197804"/>
        <w:placeholder>
          <w:docPart w:val="46C3207B2C234584AEA747C281CFB622"/>
        </w:placeholder>
      </w:sdtPr>
      <w:sdtEndPr>
        <w:rPr>
          <w:rFonts w:ascii="Times New Roman" w:hAnsi="Times New Roman" w:cs="Times New Roman"/>
          <w:sz w:val="24"/>
        </w:rPr>
      </w:sdtEndPr>
      <w:sdtContent>
        <w:p w14:paraId="797D39E6"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b/>
              <w:bCs/>
              <w:i/>
              <w:iCs/>
              <w:color w:val="000000"/>
              <w:sz w:val="20"/>
            </w:rPr>
            <w:t xml:space="preserve">Experience </w:t>
          </w:r>
        </w:p>
        <w:p w14:paraId="21C36E56" w14:textId="2A49AEFA" w:rsidR="00892931" w:rsidRDefault="00037DB2" w:rsidP="00A914B6">
          <w:pPr>
            <w:spacing w:after="0"/>
            <w:rPr>
              <w:rFonts w:ascii="Arial" w:hAnsi="Arial" w:cs="Arial"/>
              <w:sz w:val="20"/>
            </w:rPr>
          </w:pPr>
          <w:r w:rsidRPr="00037DB2">
            <w:rPr>
              <w:rFonts w:ascii="Arial" w:hAnsi="Arial" w:cs="Arial"/>
              <w:sz w:val="20"/>
            </w:rPr>
            <w:t xml:space="preserve">At least 5 years </w:t>
          </w:r>
          <w:r w:rsidR="00642D48">
            <w:rPr>
              <w:rFonts w:ascii="Arial" w:hAnsi="Arial" w:cs="Arial"/>
              <w:sz w:val="20"/>
            </w:rPr>
            <w:t xml:space="preserve">of relevant </w:t>
          </w:r>
          <w:r w:rsidRPr="00037DB2">
            <w:rPr>
              <w:rFonts w:ascii="Arial" w:hAnsi="Arial" w:cs="Arial"/>
              <w:sz w:val="20"/>
            </w:rPr>
            <w:t xml:space="preserve">experience. </w:t>
          </w:r>
        </w:p>
        <w:p w14:paraId="10417974" w14:textId="55F475F9" w:rsidR="00037DB2" w:rsidRPr="00892931" w:rsidRDefault="00037DB2" w:rsidP="00A914B6">
          <w:pPr>
            <w:pStyle w:val="ListParagraph"/>
            <w:numPr>
              <w:ilvl w:val="0"/>
              <w:numId w:val="6"/>
            </w:numPr>
            <w:spacing w:after="0"/>
            <w:rPr>
              <w:rFonts w:ascii="Arial" w:hAnsi="Arial" w:cs="Arial"/>
              <w:sz w:val="20"/>
            </w:rPr>
          </w:pPr>
          <w:r w:rsidRPr="00892931">
            <w:rPr>
              <w:rFonts w:ascii="Arial" w:hAnsi="Arial" w:cs="Arial"/>
              <w:sz w:val="20"/>
            </w:rPr>
            <w:lastRenderedPageBreak/>
            <w:t>Good knowledge of the EU digital infrastructure and connectivity policies and programmes, incl</w:t>
          </w:r>
          <w:r w:rsidR="00642D48">
            <w:rPr>
              <w:rFonts w:ascii="Arial" w:hAnsi="Arial" w:cs="Arial"/>
              <w:sz w:val="20"/>
            </w:rPr>
            <w:t>uding</w:t>
          </w:r>
          <w:r w:rsidRPr="00892931">
            <w:rPr>
              <w:rFonts w:ascii="Arial" w:hAnsi="Arial" w:cs="Arial"/>
              <w:sz w:val="20"/>
            </w:rPr>
            <w:t xml:space="preserve"> space-based connectivity. </w:t>
          </w:r>
        </w:p>
        <w:p w14:paraId="4C0EECC4" w14:textId="6AC2B2C5" w:rsidR="00892931" w:rsidRPr="00892931" w:rsidRDefault="00037DB2" w:rsidP="00A914B6">
          <w:pPr>
            <w:pStyle w:val="ListParagraph"/>
            <w:numPr>
              <w:ilvl w:val="0"/>
              <w:numId w:val="3"/>
            </w:numPr>
            <w:spacing w:after="0"/>
            <w:rPr>
              <w:rFonts w:ascii="Arial" w:hAnsi="Arial" w:cs="Arial"/>
              <w:sz w:val="20"/>
              <w:lang w:val="en-US" w:eastAsia="en-GB"/>
            </w:rPr>
          </w:pPr>
          <w:r w:rsidRPr="00037DB2">
            <w:rPr>
              <w:rFonts w:ascii="Arial" w:hAnsi="Arial" w:cs="Arial"/>
              <w:sz w:val="20"/>
            </w:rPr>
            <w:t xml:space="preserve">Experience </w:t>
          </w:r>
          <w:r w:rsidR="00642D48">
            <w:rPr>
              <w:rFonts w:ascii="Arial" w:hAnsi="Arial" w:cs="Arial"/>
              <w:sz w:val="20"/>
            </w:rPr>
            <w:t>of</w:t>
          </w:r>
          <w:r w:rsidRPr="00037DB2">
            <w:rPr>
              <w:rFonts w:ascii="Arial" w:hAnsi="Arial" w:cs="Arial"/>
              <w:sz w:val="20"/>
            </w:rPr>
            <w:t xml:space="preserve"> working in an international context and with EU Delegations and international organisations</w:t>
          </w:r>
          <w:r w:rsidR="00642D48">
            <w:rPr>
              <w:rFonts w:ascii="Arial" w:hAnsi="Arial" w:cs="Arial"/>
              <w:sz w:val="20"/>
            </w:rPr>
            <w:t>.</w:t>
          </w:r>
        </w:p>
        <w:p w14:paraId="0D5D1803" w14:textId="70AEE38A" w:rsidR="00037DB2" w:rsidRPr="00892931" w:rsidRDefault="00037DB2" w:rsidP="00A914B6">
          <w:pPr>
            <w:pStyle w:val="ListParagraph"/>
            <w:numPr>
              <w:ilvl w:val="0"/>
              <w:numId w:val="3"/>
            </w:numPr>
            <w:spacing w:after="0"/>
            <w:rPr>
              <w:rFonts w:ascii="Arial" w:hAnsi="Arial" w:cs="Arial"/>
              <w:sz w:val="20"/>
              <w:lang w:val="en-US" w:eastAsia="en-GB"/>
            </w:rPr>
          </w:pPr>
          <w:r w:rsidRPr="00892931">
            <w:rPr>
              <w:rFonts w:ascii="Arial" w:hAnsi="Arial" w:cs="Arial"/>
              <w:sz w:val="20"/>
            </w:rPr>
            <w:t xml:space="preserve">Experience </w:t>
          </w:r>
          <w:r w:rsidR="00642D48">
            <w:rPr>
              <w:rFonts w:ascii="Arial" w:hAnsi="Arial" w:cs="Arial"/>
              <w:sz w:val="20"/>
            </w:rPr>
            <w:t>of</w:t>
          </w:r>
          <w:r w:rsidRPr="00892931">
            <w:rPr>
              <w:rFonts w:ascii="Arial" w:hAnsi="Arial" w:cs="Arial"/>
              <w:sz w:val="20"/>
            </w:rPr>
            <w:t xml:space="preserve"> negotiating with a large variety of stakeholders</w:t>
          </w:r>
          <w:r w:rsidR="00642D48">
            <w:rPr>
              <w:rFonts w:ascii="Arial" w:hAnsi="Arial" w:cs="Arial"/>
              <w:sz w:val="20"/>
            </w:rPr>
            <w:t>.</w:t>
          </w:r>
        </w:p>
        <w:p w14:paraId="445F29F0" w14:textId="00F24B93" w:rsidR="00037DB2" w:rsidRPr="00037DB2" w:rsidRDefault="00037DB2" w:rsidP="00A914B6">
          <w:pPr>
            <w:pStyle w:val="ListParagraph"/>
            <w:numPr>
              <w:ilvl w:val="0"/>
              <w:numId w:val="3"/>
            </w:numPr>
            <w:spacing w:after="0"/>
            <w:rPr>
              <w:rFonts w:ascii="Arial" w:hAnsi="Arial" w:cs="Arial"/>
              <w:sz w:val="20"/>
              <w:lang w:val="en-US" w:eastAsia="en-GB"/>
            </w:rPr>
          </w:pPr>
          <w:r w:rsidRPr="00037DB2">
            <w:rPr>
              <w:rFonts w:ascii="Arial" w:hAnsi="Arial" w:cs="Arial"/>
              <w:sz w:val="20"/>
            </w:rPr>
            <w:t>Excellent analytical and drafting skills as well as capability to present complex and technical policy issues</w:t>
          </w:r>
          <w:r w:rsidR="00642D48">
            <w:rPr>
              <w:rFonts w:ascii="Arial" w:hAnsi="Arial" w:cs="Arial"/>
              <w:sz w:val="20"/>
            </w:rPr>
            <w:t>.</w:t>
          </w:r>
        </w:p>
        <w:p w14:paraId="77DD8421" w14:textId="2C42101F" w:rsidR="00037DB2" w:rsidRPr="00037DB2" w:rsidRDefault="00037DB2" w:rsidP="00A914B6">
          <w:pPr>
            <w:pStyle w:val="ListParagraph"/>
            <w:numPr>
              <w:ilvl w:val="0"/>
              <w:numId w:val="3"/>
            </w:numPr>
            <w:spacing w:after="0"/>
            <w:rPr>
              <w:rFonts w:ascii="Arial" w:hAnsi="Arial" w:cs="Arial"/>
              <w:sz w:val="20"/>
              <w:lang w:val="en-US" w:eastAsia="en-GB"/>
            </w:rPr>
          </w:pPr>
          <w:r w:rsidRPr="00037DB2">
            <w:rPr>
              <w:rFonts w:ascii="Arial" w:hAnsi="Arial" w:cs="Arial"/>
              <w:sz w:val="20"/>
            </w:rPr>
            <w:t xml:space="preserve">Excellent communication skills, allowing for effective </w:t>
          </w:r>
          <w:r w:rsidR="00642D48">
            <w:rPr>
              <w:rFonts w:ascii="Arial" w:hAnsi="Arial" w:cs="Arial"/>
              <w:sz w:val="20"/>
            </w:rPr>
            <w:t>engagement of</w:t>
          </w:r>
          <w:r w:rsidRPr="00037DB2">
            <w:rPr>
              <w:rFonts w:ascii="Arial" w:hAnsi="Arial" w:cs="Arial"/>
              <w:sz w:val="20"/>
            </w:rPr>
            <w:t xml:space="preserve"> all counterparts, Member states, International Organisations, International Finance Institutions, partner countries, and other stakeholders. </w:t>
          </w:r>
        </w:p>
        <w:p w14:paraId="71B2C83F" w14:textId="6B92A274" w:rsidR="00037DB2" w:rsidRPr="00037DB2" w:rsidRDefault="00037DB2" w:rsidP="00A914B6">
          <w:pPr>
            <w:pStyle w:val="ListParagraph"/>
            <w:numPr>
              <w:ilvl w:val="0"/>
              <w:numId w:val="3"/>
            </w:numPr>
            <w:spacing w:after="0"/>
            <w:rPr>
              <w:rFonts w:ascii="Arial" w:hAnsi="Arial" w:cs="Arial"/>
              <w:sz w:val="20"/>
              <w:lang w:val="en-US" w:eastAsia="en-GB"/>
            </w:rPr>
          </w:pPr>
          <w:r w:rsidRPr="00037DB2">
            <w:rPr>
              <w:rFonts w:ascii="Arial" w:hAnsi="Arial" w:cs="Arial"/>
              <w:sz w:val="20"/>
            </w:rPr>
            <w:t>Strong inter-personal skills</w:t>
          </w:r>
          <w:r w:rsidR="00642D48">
            <w:rPr>
              <w:rFonts w:ascii="Arial" w:hAnsi="Arial" w:cs="Arial"/>
              <w:sz w:val="20"/>
            </w:rPr>
            <w:t>.</w:t>
          </w:r>
        </w:p>
        <w:p w14:paraId="6A4CED54" w14:textId="40AB689F" w:rsidR="00037DB2" w:rsidRPr="00037DB2" w:rsidRDefault="00037DB2" w:rsidP="00A914B6">
          <w:pPr>
            <w:pStyle w:val="ListParagraph"/>
            <w:numPr>
              <w:ilvl w:val="0"/>
              <w:numId w:val="3"/>
            </w:numPr>
            <w:spacing w:after="0"/>
            <w:rPr>
              <w:rFonts w:ascii="Arial" w:hAnsi="Arial" w:cs="Arial"/>
              <w:sz w:val="20"/>
              <w:lang w:val="en-US" w:eastAsia="en-GB"/>
            </w:rPr>
          </w:pPr>
          <w:r w:rsidRPr="00037DB2">
            <w:rPr>
              <w:rFonts w:ascii="Arial" w:hAnsi="Arial" w:cs="Arial"/>
              <w:sz w:val="20"/>
            </w:rPr>
            <w:t xml:space="preserve">Resilience to stress and availability to cope with peaks of work. </w:t>
          </w:r>
        </w:p>
        <w:p w14:paraId="27C0B252" w14:textId="2439AADA" w:rsidR="00037DB2" w:rsidRPr="00037DB2" w:rsidRDefault="00037DB2" w:rsidP="00A914B6">
          <w:pPr>
            <w:autoSpaceDE w:val="0"/>
            <w:autoSpaceDN w:val="0"/>
            <w:adjustRightInd w:val="0"/>
            <w:spacing w:after="0"/>
            <w:rPr>
              <w:rFonts w:ascii="Arial" w:hAnsi="Arial" w:cs="Arial"/>
              <w:color w:val="000000"/>
              <w:sz w:val="20"/>
              <w:lang w:val="en-US"/>
            </w:rPr>
          </w:pPr>
        </w:p>
        <w:p w14:paraId="23AFED3D"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b/>
              <w:bCs/>
              <w:i/>
              <w:iCs/>
              <w:color w:val="000000"/>
              <w:sz w:val="20"/>
            </w:rPr>
            <w:t xml:space="preserve">Languages </w:t>
          </w:r>
        </w:p>
        <w:p w14:paraId="14A68256" w14:textId="736F3479" w:rsidR="005909C6" w:rsidRPr="00037DB2" w:rsidRDefault="00037DB2" w:rsidP="00A914B6">
          <w:pPr>
            <w:pStyle w:val="ListParagraph"/>
            <w:numPr>
              <w:ilvl w:val="0"/>
              <w:numId w:val="5"/>
            </w:numPr>
            <w:autoSpaceDE w:val="0"/>
            <w:autoSpaceDN w:val="0"/>
            <w:adjustRightInd w:val="0"/>
            <w:spacing w:after="0"/>
            <w:rPr>
              <w:rFonts w:ascii="Arial" w:hAnsi="Arial" w:cs="Arial"/>
              <w:color w:val="000000"/>
              <w:sz w:val="20"/>
            </w:rPr>
          </w:pPr>
          <w:r w:rsidRPr="00037DB2">
            <w:rPr>
              <w:rFonts w:ascii="Arial" w:hAnsi="Arial" w:cs="Arial"/>
              <w:sz w:val="20"/>
            </w:rPr>
            <w:t>The position requires written and oral fluency in English. Good knowledge of French would be an asset</w:t>
          </w:r>
          <w:r w:rsidR="00642D48">
            <w:rPr>
              <w:rFonts w:ascii="Arial" w:hAnsi="Arial" w:cs="Arial"/>
              <w:sz w:val="20"/>
            </w:rPr>
            <w:t>.</w:t>
          </w:r>
        </w:p>
        <w:p w14:paraId="4FC5F151" w14:textId="77777777" w:rsidR="00037DB2" w:rsidRPr="00037DB2" w:rsidRDefault="00037DB2" w:rsidP="00A914B6">
          <w:pPr>
            <w:pStyle w:val="ListParagraph"/>
            <w:autoSpaceDE w:val="0"/>
            <w:autoSpaceDN w:val="0"/>
            <w:adjustRightInd w:val="0"/>
            <w:spacing w:after="0"/>
            <w:rPr>
              <w:rFonts w:ascii="Arial" w:hAnsi="Arial" w:cs="Arial"/>
              <w:color w:val="000000"/>
              <w:sz w:val="20"/>
            </w:rPr>
          </w:pPr>
        </w:p>
        <w:p w14:paraId="52E2DD9B"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b/>
              <w:bCs/>
              <w:i/>
              <w:iCs/>
              <w:color w:val="000000"/>
              <w:sz w:val="20"/>
            </w:rPr>
            <w:t xml:space="preserve">Knowledge </w:t>
          </w:r>
        </w:p>
        <w:p w14:paraId="4F1804C8" w14:textId="0BC63014" w:rsidR="005909C6" w:rsidRDefault="00037DB2" w:rsidP="00A914B6">
          <w:pPr>
            <w:autoSpaceDE w:val="0"/>
            <w:autoSpaceDN w:val="0"/>
            <w:adjustRightInd w:val="0"/>
            <w:spacing w:after="0"/>
            <w:rPr>
              <w:rFonts w:ascii="Arial" w:hAnsi="Arial" w:cs="Arial"/>
              <w:sz w:val="20"/>
            </w:rPr>
          </w:pPr>
          <w:r w:rsidRPr="00037DB2">
            <w:rPr>
              <w:rFonts w:ascii="Arial" w:hAnsi="Arial" w:cs="Arial"/>
              <w:sz w:val="20"/>
            </w:rPr>
            <w:t>We are looking for a creative colleague with a solutions-orientated attitude, the ability to anticipate problems, solid drafting, analytical and negotiation skills, a strong sense of initiative and organisation as well as the capacity to work both independently and in a team. The candidate shall demonstrate that she/he is particularly able to</w:t>
          </w:r>
          <w:r w:rsidR="00892931">
            <w:rPr>
              <w:rFonts w:ascii="Arial" w:hAnsi="Arial" w:cs="Arial"/>
              <w:sz w:val="20"/>
            </w:rPr>
            <w:t xml:space="preserve"> </w:t>
          </w:r>
          <w:r w:rsidRPr="00037DB2">
            <w:rPr>
              <w:rFonts w:ascii="Arial" w:hAnsi="Arial" w:cs="Arial"/>
              <w:sz w:val="20"/>
            </w:rPr>
            <w:t>build constructive relationships and extensive networks within the EU and</w:t>
          </w:r>
          <w:r w:rsidR="005606A4">
            <w:rPr>
              <w:rFonts w:ascii="Arial" w:hAnsi="Arial" w:cs="Arial"/>
              <w:sz w:val="20"/>
            </w:rPr>
            <w:t xml:space="preserve"> with</w:t>
          </w:r>
          <w:r w:rsidRPr="00037DB2">
            <w:rPr>
              <w:rFonts w:ascii="Arial" w:hAnsi="Arial" w:cs="Arial"/>
              <w:sz w:val="20"/>
            </w:rPr>
            <w:t xml:space="preserve"> multilateral stakeholders.</w:t>
          </w:r>
        </w:p>
        <w:p w14:paraId="32D4554A" w14:textId="77777777" w:rsidR="005606A4" w:rsidRPr="00037DB2" w:rsidRDefault="005606A4" w:rsidP="00A914B6">
          <w:pPr>
            <w:autoSpaceDE w:val="0"/>
            <w:autoSpaceDN w:val="0"/>
            <w:adjustRightInd w:val="0"/>
            <w:spacing w:after="0"/>
            <w:rPr>
              <w:rFonts w:ascii="Arial" w:hAnsi="Arial" w:cs="Arial"/>
              <w:i/>
              <w:iCs/>
              <w:color w:val="000000"/>
              <w:sz w:val="20"/>
            </w:rPr>
          </w:pPr>
        </w:p>
        <w:p w14:paraId="677C4345"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b/>
              <w:bCs/>
              <w:i/>
              <w:iCs/>
              <w:color w:val="000000"/>
              <w:sz w:val="20"/>
            </w:rPr>
            <w:t xml:space="preserve">Job related issues </w:t>
          </w:r>
        </w:p>
        <w:p w14:paraId="252DAD5F"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color w:val="000000"/>
              <w:sz w:val="20"/>
            </w:rPr>
            <w:t xml:space="preserve">[x] Atypical working hours </w:t>
          </w:r>
        </w:p>
        <w:p w14:paraId="6460E04A" w14:textId="77777777" w:rsidR="005909C6" w:rsidRPr="00037DB2" w:rsidRDefault="005909C6" w:rsidP="00A914B6">
          <w:pPr>
            <w:autoSpaceDE w:val="0"/>
            <w:autoSpaceDN w:val="0"/>
            <w:adjustRightInd w:val="0"/>
            <w:spacing w:after="0"/>
            <w:rPr>
              <w:rFonts w:ascii="Arial" w:hAnsi="Arial" w:cs="Arial"/>
              <w:color w:val="000000"/>
              <w:sz w:val="20"/>
            </w:rPr>
          </w:pPr>
        </w:p>
        <w:p w14:paraId="73895B5C" w14:textId="77777777" w:rsidR="005909C6" w:rsidRPr="00037DB2" w:rsidRDefault="005909C6" w:rsidP="00A914B6">
          <w:pPr>
            <w:autoSpaceDE w:val="0"/>
            <w:autoSpaceDN w:val="0"/>
            <w:adjustRightInd w:val="0"/>
            <w:spacing w:after="0"/>
            <w:rPr>
              <w:rFonts w:ascii="Arial" w:hAnsi="Arial" w:cs="Arial"/>
              <w:color w:val="000000"/>
              <w:sz w:val="20"/>
            </w:rPr>
          </w:pPr>
          <w:r w:rsidRPr="00037DB2">
            <w:rPr>
              <w:rFonts w:ascii="Arial" w:hAnsi="Arial" w:cs="Arial"/>
              <w:i/>
              <w:iCs/>
              <w:color w:val="000000"/>
              <w:sz w:val="20"/>
            </w:rPr>
            <w:t xml:space="preserve">Comments: </w:t>
          </w:r>
        </w:p>
        <w:p w14:paraId="67BBD414" w14:textId="757C1096" w:rsidR="005909C6" w:rsidRPr="00263B14" w:rsidRDefault="005909C6" w:rsidP="00A914B6">
          <w:pPr>
            <w:autoSpaceDE w:val="0"/>
            <w:autoSpaceDN w:val="0"/>
            <w:adjustRightInd w:val="0"/>
            <w:spacing w:after="0"/>
            <w:rPr>
              <w:rFonts w:ascii="Arial" w:hAnsi="Arial" w:cs="Arial"/>
              <w:color w:val="000000"/>
              <w:sz w:val="20"/>
            </w:rPr>
          </w:pPr>
          <w:r w:rsidRPr="00037DB2">
            <w:rPr>
              <w:rFonts w:ascii="Arial" w:hAnsi="Arial" w:cs="Arial"/>
              <w:color w:val="000000"/>
              <w:sz w:val="20"/>
            </w:rPr>
            <w:t>Representation and coordination duties in the UN bodies often require work beyond regular office hours, and sometimes on weekends.</w:t>
          </w:r>
        </w:p>
      </w:sdtContent>
    </w:sdt>
    <w:p w14:paraId="1A843744" w14:textId="77777777" w:rsidR="00642D48" w:rsidRDefault="00642D48" w:rsidP="00A914B6">
      <w:pPr>
        <w:pStyle w:val="ListNumber"/>
        <w:keepNext/>
        <w:numPr>
          <w:ilvl w:val="0"/>
          <w:numId w:val="0"/>
        </w:numPr>
        <w:spacing w:after="0"/>
        <w:ind w:left="709" w:hanging="709"/>
        <w:rPr>
          <w:b/>
          <w:bCs/>
          <w:u w:val="single"/>
          <w:lang w:val="en-US" w:eastAsia="en-GB"/>
        </w:rPr>
      </w:pPr>
    </w:p>
    <w:p w14:paraId="19048A57" w14:textId="0C3CFB60" w:rsidR="005909C6" w:rsidRPr="00DF1E49" w:rsidRDefault="005909C6" w:rsidP="00A914B6">
      <w:pPr>
        <w:pStyle w:val="ListNumber"/>
        <w:keepNext/>
        <w:numPr>
          <w:ilvl w:val="0"/>
          <w:numId w:val="0"/>
        </w:numPr>
        <w:spacing w:after="0"/>
        <w:ind w:left="709" w:hanging="709"/>
        <w:rPr>
          <w:b/>
          <w:bCs/>
          <w:u w:val="single"/>
          <w:lang w:val="en-US" w:eastAsia="en-GB"/>
        </w:rPr>
      </w:pPr>
      <w:r>
        <w:rPr>
          <w:b/>
          <w:bCs/>
          <w:u w:val="single"/>
          <w:lang w:val="en-US" w:eastAsia="en-GB"/>
        </w:rPr>
        <w:t>Eligibility criteria</w:t>
      </w:r>
    </w:p>
    <w:p w14:paraId="5352AF18" w14:textId="77777777" w:rsidR="00642D48" w:rsidRDefault="00642D48" w:rsidP="00A914B6">
      <w:pPr>
        <w:keepNext/>
        <w:spacing w:after="0"/>
        <w:rPr>
          <w:lang w:eastAsia="en-GB"/>
        </w:rPr>
      </w:pPr>
    </w:p>
    <w:p w14:paraId="5E3BF63C" w14:textId="5D48F7AE" w:rsidR="005909C6" w:rsidRDefault="005909C6" w:rsidP="00A914B6">
      <w:pPr>
        <w:keepNext/>
        <w:spacing w:after="0"/>
        <w:rPr>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6859F9CD" w14:textId="77777777" w:rsidR="00642D48" w:rsidRPr="00F67B35" w:rsidRDefault="00642D48" w:rsidP="00A914B6">
      <w:pPr>
        <w:keepNext/>
        <w:spacing w:after="0"/>
        <w:rPr>
          <w:szCs w:val="24"/>
          <w:lang w:eastAsia="en-GB"/>
        </w:rPr>
      </w:pPr>
    </w:p>
    <w:p w14:paraId="3D623257" w14:textId="77777777" w:rsidR="005909C6" w:rsidRPr="00F67B35" w:rsidRDefault="005909C6" w:rsidP="00A914B6">
      <w:pPr>
        <w:spacing w:after="0"/>
        <w:rPr>
          <w:lang w:val="en-US" w:eastAsia="en-GB"/>
        </w:rPr>
      </w:pPr>
      <w:r w:rsidRPr="00F67B35">
        <w:rPr>
          <w:lang w:val="en-US" w:eastAsia="en-GB"/>
        </w:rPr>
        <w:t xml:space="preserve">Under the terms of </w:t>
      </w:r>
      <w:r>
        <w:rPr>
          <w:lang w:val="en-US" w:eastAsia="en-GB"/>
        </w:rPr>
        <w:t>the SNE</w:t>
      </w:r>
      <w:r w:rsidRPr="00F67B35">
        <w:rPr>
          <w:lang w:val="en-US" w:eastAsia="en-GB"/>
        </w:rPr>
        <w:t xml:space="preserve"> Decision, </w:t>
      </w:r>
      <w:r>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7B320593" w14:textId="3A5BCB3B" w:rsidR="005909C6" w:rsidRPr="00902D72" w:rsidRDefault="005909C6" w:rsidP="00A914B6">
      <w:pPr>
        <w:pStyle w:val="ListBullet"/>
        <w:spacing w:after="0"/>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w:t>
      </w:r>
      <w:r w:rsidR="00A43482">
        <w:rPr>
          <w:lang w:val="en-US" w:eastAsia="en-GB"/>
        </w:rPr>
        <w:t xml:space="preserve">five </w:t>
      </w:r>
      <w:r w:rsidRPr="00902D72">
        <w:rPr>
          <w:lang w:val="en-US" w:eastAsia="en-GB"/>
        </w:rPr>
        <w:t>years of professional experience in administrative, legal, scientific, technical, advisory or supervisory functions which are equivalent to those of function group AD</w:t>
      </w:r>
      <w:r>
        <w:rPr>
          <w:lang w:val="en-US" w:eastAsia="en-GB"/>
        </w:rPr>
        <w:t>.</w:t>
      </w:r>
    </w:p>
    <w:p w14:paraId="490CCDAA" w14:textId="60322A69" w:rsidR="005909C6" w:rsidRPr="00902D72" w:rsidRDefault="005909C6" w:rsidP="00A914B6">
      <w:pPr>
        <w:pStyle w:val="ListBullet"/>
        <w:spacing w:after="0"/>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w:t>
      </w:r>
      <w:r w:rsidR="00A43482">
        <w:rPr>
          <w:lang w:val="en-US" w:eastAsia="en-GB"/>
        </w:rPr>
        <w:t>2 full</w:t>
      </w:r>
      <w:r w:rsidRPr="00902D72">
        <w:rPr>
          <w:lang w:val="en-US" w:eastAsia="en-GB"/>
        </w:rPr>
        <w:t xml:space="preserve"> year</w:t>
      </w:r>
      <w:r w:rsidR="00A43482">
        <w:rPr>
          <w:lang w:val="en-US" w:eastAsia="en-GB"/>
        </w:rPr>
        <w:t>s</w:t>
      </w:r>
      <w:r w:rsidRPr="00902D72">
        <w:rPr>
          <w:lang w:val="en-US" w:eastAsia="en-GB"/>
        </w:rPr>
        <w:t xml:space="preserve"> </w:t>
      </w:r>
      <w:r>
        <w:rPr>
          <w:lang w:val="en-US" w:eastAsia="en-GB"/>
        </w:rPr>
        <w:t>(</w:t>
      </w:r>
      <w:r w:rsidR="00A43482">
        <w:rPr>
          <w:lang w:val="en-US" w:eastAsia="en-GB"/>
        </w:rPr>
        <w:t>24</w:t>
      </w:r>
      <w:r>
        <w:rPr>
          <w:lang w:val="en-US" w:eastAsia="en-GB"/>
        </w:rPr>
        <w:t xml:space="preserve"> months) </w:t>
      </w:r>
      <w:r w:rsidRPr="00902D72">
        <w:rPr>
          <w:lang w:val="en-US" w:eastAsia="en-GB"/>
        </w:rPr>
        <w:t xml:space="preserve">with </w:t>
      </w:r>
      <w:r>
        <w:rPr>
          <w:lang w:val="en-US" w:eastAsia="en-GB"/>
        </w:rPr>
        <w:t>your</w:t>
      </w:r>
      <w:r w:rsidRPr="00902D72">
        <w:rPr>
          <w:lang w:val="en-US" w:eastAsia="en-GB"/>
        </w:rPr>
        <w:t xml:space="preserve"> current employer on a permanent or contract basis</w:t>
      </w:r>
      <w:r>
        <w:rPr>
          <w:lang w:val="en-US" w:eastAsia="en-GB"/>
        </w:rPr>
        <w:t>.</w:t>
      </w:r>
    </w:p>
    <w:p w14:paraId="0B3AD6F1" w14:textId="77777777" w:rsidR="005909C6" w:rsidRPr="00AF417C" w:rsidRDefault="005909C6" w:rsidP="00A914B6">
      <w:pPr>
        <w:pStyle w:val="ListBullet"/>
        <w:spacing w:after="0"/>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w:t>
      </w:r>
      <w:proofErr w:type="spellStart"/>
      <w:r w:rsidRPr="00AF417C">
        <w:rPr>
          <w:lang w:val="en-US" w:eastAsia="en-GB"/>
        </w:rPr>
        <w:t>organisation</w:t>
      </w:r>
      <w:proofErr w:type="spellEnd"/>
      <w:r w:rsidRPr="00AF417C">
        <w:rPr>
          <w:lang w:val="en-US" w:eastAsia="en-GB"/>
        </w:rPr>
        <w:t xml:space="preserve"> (IGO); exceptionally and following a specific derogation, the Commission may accept applications where </w:t>
      </w:r>
      <w:r>
        <w:rPr>
          <w:lang w:val="en-US" w:eastAsia="en-GB"/>
        </w:rPr>
        <w:t>your</w:t>
      </w:r>
      <w:r w:rsidRPr="00AF417C">
        <w:rPr>
          <w:lang w:val="en-US" w:eastAsia="en-GB"/>
        </w:rPr>
        <w:t xml:space="preserve"> employer is a public sector body (e.g., an agency or regulatory institute), university or independent research institute</w:t>
      </w:r>
      <w:r>
        <w:rPr>
          <w:lang w:val="en-US" w:eastAsia="en-GB"/>
        </w:rPr>
        <w:t>.</w:t>
      </w:r>
    </w:p>
    <w:p w14:paraId="6B548968" w14:textId="77777777" w:rsidR="005909C6" w:rsidRDefault="005909C6" w:rsidP="00A914B6">
      <w:pPr>
        <w:pStyle w:val="ListBullet"/>
        <w:spacing w:after="0"/>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Pr>
          <w:lang w:val="en-US" w:eastAsia="en-GB"/>
        </w:rPr>
        <w:t xml:space="preserve">If you come </w:t>
      </w:r>
      <w:r w:rsidRPr="00902D72">
        <w:rPr>
          <w:lang w:val="en-US" w:eastAsia="en-GB"/>
        </w:rPr>
        <w:t>from a third country</w:t>
      </w:r>
      <w:r>
        <w:rPr>
          <w:lang w:val="en-US" w:eastAsia="en-GB"/>
        </w:rPr>
        <w:t>, you</w:t>
      </w:r>
      <w:r w:rsidRPr="00902D72">
        <w:rPr>
          <w:lang w:val="en-US" w:eastAsia="en-GB"/>
        </w:rPr>
        <w:t xml:space="preserve"> must produce evidence of a thorough knowledge of </w:t>
      </w:r>
      <w:r>
        <w:rPr>
          <w:lang w:val="en-US" w:eastAsia="en-GB"/>
        </w:rPr>
        <w:t>the</w:t>
      </w:r>
      <w:r w:rsidRPr="00902D72">
        <w:rPr>
          <w:lang w:val="en-US" w:eastAsia="en-GB"/>
        </w:rPr>
        <w:t xml:space="preserve"> EU language necessary for the performance of his duties.</w:t>
      </w:r>
    </w:p>
    <w:p w14:paraId="179BD100" w14:textId="77777777" w:rsidR="00642D48" w:rsidRPr="00902D72" w:rsidRDefault="00642D48" w:rsidP="00642D48">
      <w:pPr>
        <w:pStyle w:val="ListBullet"/>
        <w:numPr>
          <w:ilvl w:val="0"/>
          <w:numId w:val="0"/>
        </w:numPr>
        <w:spacing w:after="0"/>
        <w:ind w:left="283" w:hanging="283"/>
        <w:rPr>
          <w:lang w:val="en-US" w:eastAsia="en-GB"/>
        </w:rPr>
      </w:pPr>
    </w:p>
    <w:p w14:paraId="1368FEA6" w14:textId="77777777" w:rsidR="005909C6" w:rsidRPr="009A2F00" w:rsidRDefault="005909C6" w:rsidP="00A914B6">
      <w:pPr>
        <w:pStyle w:val="ListNumber"/>
        <w:keepNext/>
        <w:numPr>
          <w:ilvl w:val="0"/>
          <w:numId w:val="0"/>
        </w:numPr>
        <w:spacing w:after="0"/>
        <w:ind w:left="709" w:hanging="709"/>
        <w:rPr>
          <w:b/>
          <w:bCs/>
          <w:u w:val="single"/>
          <w:lang w:val="en-US" w:eastAsia="en-GB"/>
        </w:rPr>
      </w:pPr>
      <w:r w:rsidRPr="009A2F00">
        <w:rPr>
          <w:b/>
          <w:bCs/>
          <w:u w:val="single"/>
          <w:lang w:val="en-US" w:eastAsia="en-GB"/>
        </w:rPr>
        <w:lastRenderedPageBreak/>
        <w:t>Conditions of secondment</w:t>
      </w:r>
    </w:p>
    <w:p w14:paraId="53CF9008" w14:textId="77777777" w:rsidR="00642D48" w:rsidRDefault="00642D48" w:rsidP="00A914B6">
      <w:pPr>
        <w:keepNext/>
        <w:spacing w:after="0"/>
        <w:rPr>
          <w:lang w:eastAsia="en-GB"/>
        </w:rPr>
      </w:pPr>
    </w:p>
    <w:p w14:paraId="3DFDDF67" w14:textId="4FADA63F" w:rsidR="005909C6" w:rsidRPr="00F67B35" w:rsidRDefault="005909C6" w:rsidP="00A914B6">
      <w:pPr>
        <w:keepNext/>
        <w:spacing w:after="0"/>
        <w:rPr>
          <w:lang w:eastAsia="en-GB"/>
        </w:rPr>
      </w:pPr>
      <w:r>
        <w:rPr>
          <w:lang w:eastAsia="en-GB"/>
        </w:rPr>
        <w:t>D</w:t>
      </w:r>
      <w:r w:rsidRPr="00F67B35">
        <w:rPr>
          <w:lang w:eastAsia="en-GB"/>
        </w:rPr>
        <w:t xml:space="preserve">uring the </w:t>
      </w:r>
      <w:r>
        <w:rPr>
          <w:lang w:eastAsia="en-GB"/>
        </w:rPr>
        <w:t xml:space="preserve">full duration of your </w:t>
      </w:r>
      <w:r w:rsidRPr="00F67B35">
        <w:rPr>
          <w:lang w:eastAsia="en-GB"/>
        </w:rPr>
        <w:t>secondment</w:t>
      </w:r>
      <w:r>
        <w:rPr>
          <w:lang w:eastAsia="en-GB"/>
        </w:rPr>
        <w:t xml:space="preserve">, you must </w:t>
      </w:r>
      <w:r w:rsidRPr="00F67B35">
        <w:rPr>
          <w:lang w:eastAsia="en-GB"/>
        </w:rPr>
        <w:t xml:space="preserve">remain employed and remunerated by </w:t>
      </w:r>
      <w:r>
        <w:rPr>
          <w:lang w:eastAsia="en-GB"/>
        </w:rPr>
        <w:t>your</w:t>
      </w:r>
      <w:r w:rsidRPr="00F67B35">
        <w:rPr>
          <w:lang w:eastAsia="en-GB"/>
        </w:rPr>
        <w:t xml:space="preserve"> employer and covered by </w:t>
      </w:r>
      <w:r>
        <w:rPr>
          <w:lang w:eastAsia="en-GB"/>
        </w:rPr>
        <w:t>your</w:t>
      </w:r>
      <w:r w:rsidRPr="00F67B35">
        <w:rPr>
          <w:lang w:eastAsia="en-GB"/>
        </w:rPr>
        <w:t xml:space="preserve"> (national) social security system. </w:t>
      </w:r>
    </w:p>
    <w:p w14:paraId="4F7035A1" w14:textId="77777777" w:rsidR="005909C6" w:rsidRDefault="005909C6" w:rsidP="00A914B6">
      <w:pPr>
        <w:spacing w:after="0"/>
        <w:rPr>
          <w:lang w:eastAsia="en-GB"/>
        </w:rPr>
      </w:pPr>
      <w:r>
        <w:rPr>
          <w:lang w:eastAsia="en-GB"/>
        </w:rPr>
        <w:t xml:space="preserve">You shall exercise your duties within the Commission under the conditions as set out by </w:t>
      </w:r>
      <w:proofErr w:type="gramStart"/>
      <w:r>
        <w:rPr>
          <w:lang w:eastAsia="en-GB"/>
        </w:rPr>
        <w:t>aforementioned SNE</w:t>
      </w:r>
      <w:proofErr w:type="gramEnd"/>
      <w:r>
        <w:rPr>
          <w:lang w:eastAsia="en-GB"/>
        </w:rPr>
        <w:t xml:space="preserve"> Decision and be subject to the rules on </w:t>
      </w:r>
      <w:r w:rsidRPr="00F67B35">
        <w:rPr>
          <w:lang w:eastAsia="en-GB"/>
        </w:rPr>
        <w:t xml:space="preserve">confidentiality, loyalty and absence of conflict of interest as </w:t>
      </w:r>
      <w:r>
        <w:rPr>
          <w:lang w:eastAsia="en-GB"/>
        </w:rPr>
        <w:t>defined therein.</w:t>
      </w:r>
    </w:p>
    <w:p w14:paraId="1EC638B5" w14:textId="77777777" w:rsidR="005909C6" w:rsidRDefault="005909C6" w:rsidP="00A914B6">
      <w:pPr>
        <w:spacing w:after="0"/>
        <w:rPr>
          <w:lang w:eastAsia="en-GB"/>
        </w:rPr>
      </w:pPr>
      <w:r>
        <w:rPr>
          <w:lang w:eastAsia="en-GB"/>
        </w:rPr>
        <w:t>In case the position is published with allowances, these</w:t>
      </w:r>
      <w:r w:rsidRPr="00F67B35">
        <w:rPr>
          <w:lang w:eastAsia="en-GB"/>
        </w:rPr>
        <w:t xml:space="preserve"> </w:t>
      </w:r>
      <w:r>
        <w:rPr>
          <w:lang w:eastAsia="en-GB"/>
        </w:rPr>
        <w:t xml:space="preserve">can only be granted when you fulfil </w:t>
      </w:r>
      <w:r w:rsidRPr="00F67B35">
        <w:rPr>
          <w:lang w:eastAsia="en-GB"/>
        </w:rPr>
        <w:t>the conditions provided for in Art</w:t>
      </w:r>
      <w:r>
        <w:rPr>
          <w:lang w:eastAsia="en-GB"/>
        </w:rPr>
        <w:t xml:space="preserve">icle </w:t>
      </w:r>
      <w:r w:rsidRPr="00F67B35">
        <w:rPr>
          <w:lang w:eastAsia="en-GB"/>
        </w:rPr>
        <w:t xml:space="preserve">17 of the SNE decision. </w:t>
      </w:r>
    </w:p>
    <w:p w14:paraId="357A3BB7" w14:textId="77777777" w:rsidR="005909C6" w:rsidRPr="009A2F00" w:rsidRDefault="005909C6" w:rsidP="00A914B6">
      <w:pPr>
        <w:spacing w:after="0"/>
        <w:rPr>
          <w:lang w:eastAsia="en-GB"/>
        </w:rPr>
      </w:pPr>
      <w:r>
        <w:rPr>
          <w:lang w:eastAsia="en-GB"/>
        </w:rPr>
        <w:t>Staff</w:t>
      </w:r>
      <w:r w:rsidRPr="00F67B35">
        <w:rPr>
          <w:lang w:eastAsia="en-GB"/>
        </w:rPr>
        <w:t xml:space="preserve"> posted in a </w:t>
      </w:r>
      <w:r w:rsidRPr="005168AD">
        <w:rPr>
          <w:bCs/>
          <w:lang w:eastAsia="en-GB"/>
        </w:rPr>
        <w:t>European Union Delegation</w:t>
      </w:r>
      <w:r w:rsidRPr="00F67B35">
        <w:rPr>
          <w:lang w:eastAsia="en-GB"/>
        </w:rPr>
        <w:t xml:space="preserve"> are required to have a security clearance (up to SECRET UE/EU SECRET level according to </w:t>
      </w:r>
      <w:hyperlink r:id="rId14" w:history="1">
        <w:r>
          <w:rPr>
            <w:rStyle w:val="Hyperlink"/>
          </w:rPr>
          <w:t>Commission Decision (EU, Euratom) 2015/444 of 13 March 2015</w:t>
        </w:r>
      </w:hyperlink>
      <w:r w:rsidRPr="00F67B35">
        <w:rPr>
          <w:lang w:eastAsia="en-GB"/>
        </w:rPr>
        <w:t>.</w:t>
      </w:r>
      <w:r>
        <w:rPr>
          <w:lang w:eastAsia="en-GB"/>
        </w:rPr>
        <w:t xml:space="preserve"> </w:t>
      </w:r>
      <w:r w:rsidRPr="00B73F08">
        <w:rPr>
          <w:lang w:eastAsia="en-GB"/>
        </w:rPr>
        <w:t xml:space="preserve"> </w:t>
      </w:r>
      <w:r>
        <w:rPr>
          <w:lang w:eastAsia="en-GB"/>
        </w:rPr>
        <w:t>It is up to you</w:t>
      </w:r>
      <w:r w:rsidRPr="00F67B35">
        <w:rPr>
          <w:lang w:eastAsia="en-GB"/>
        </w:rPr>
        <w:t xml:space="preserve"> to launch the vetting procedure before getting the secondment confirmation.</w:t>
      </w:r>
    </w:p>
    <w:p w14:paraId="2D51ABA8" w14:textId="77777777" w:rsidR="005909C6" w:rsidRPr="002C49D0" w:rsidRDefault="005909C6" w:rsidP="00A914B6">
      <w:pPr>
        <w:spacing w:after="0"/>
        <w:rPr>
          <w:lang w:eastAsia="en-GB"/>
        </w:rPr>
      </w:pPr>
    </w:p>
    <w:p w14:paraId="31330D25" w14:textId="77777777" w:rsidR="005909C6" w:rsidRPr="009A2F00" w:rsidRDefault="005909C6" w:rsidP="00A914B6">
      <w:pPr>
        <w:pStyle w:val="ListNumber"/>
        <w:keepNext/>
        <w:numPr>
          <w:ilvl w:val="0"/>
          <w:numId w:val="0"/>
        </w:numPr>
        <w:spacing w:after="0"/>
        <w:ind w:left="709" w:hanging="709"/>
        <w:rPr>
          <w:b/>
          <w:bCs/>
          <w:u w:val="single"/>
          <w:lang w:val="en-US" w:eastAsia="en-GB"/>
        </w:rPr>
      </w:pPr>
      <w:r w:rsidRPr="009A2F00">
        <w:rPr>
          <w:b/>
          <w:bCs/>
          <w:u w:val="single"/>
          <w:lang w:val="en-US" w:eastAsia="en-GB"/>
        </w:rPr>
        <w:t>Submission of applications and selection procedure</w:t>
      </w:r>
    </w:p>
    <w:p w14:paraId="0472CD9A" w14:textId="77777777" w:rsidR="00642D48" w:rsidRDefault="00642D48" w:rsidP="00A914B6">
      <w:pPr>
        <w:keepNext/>
        <w:spacing w:after="0"/>
        <w:rPr>
          <w:lang w:eastAsia="en-GB"/>
        </w:rPr>
      </w:pPr>
    </w:p>
    <w:p w14:paraId="0E8C185D" w14:textId="5CD5783E" w:rsidR="005909C6" w:rsidRDefault="005909C6" w:rsidP="00A914B6">
      <w:pPr>
        <w:keepNext/>
        <w:spacing w:after="0"/>
        <w:rPr>
          <w:lang w:eastAsia="en-GB"/>
        </w:rPr>
      </w:pPr>
      <w:r>
        <w:rPr>
          <w:lang w:eastAsia="en-GB"/>
        </w:rPr>
        <w:t xml:space="preserve">If you are interested, please follow the instructions given by your employer on how to apply. </w:t>
      </w:r>
    </w:p>
    <w:p w14:paraId="2F8F6C0C" w14:textId="77777777" w:rsidR="005909C6" w:rsidRPr="00693BC6" w:rsidRDefault="005909C6" w:rsidP="00A914B6">
      <w:pPr>
        <w:keepNext/>
        <w:spacing w:after="0"/>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2C30CE0B" w14:textId="77777777" w:rsidR="005909C6" w:rsidRDefault="005909C6" w:rsidP="00A914B6">
      <w:pPr>
        <w:keepNext/>
        <w:spacing w:after="0"/>
        <w:rPr>
          <w:lang w:eastAsia="en-GB"/>
        </w:rPr>
      </w:pPr>
      <w:r>
        <w:rPr>
          <w:lang w:eastAsia="en-GB"/>
        </w:rPr>
        <w:t xml:space="preserve">You should draft you CV in English, French or German using </w:t>
      </w:r>
      <w:r w:rsidRPr="00F67B35">
        <w:rPr>
          <w:lang w:eastAsia="en-GB"/>
        </w:rPr>
        <w:t>the</w:t>
      </w:r>
      <w:r w:rsidRPr="00F67B35">
        <w:rPr>
          <w:b/>
          <w:lang w:eastAsia="en-GB"/>
        </w:rPr>
        <w:t xml:space="preserve"> </w:t>
      </w:r>
      <w:proofErr w:type="spellStart"/>
      <w:r w:rsidRPr="00F67B35">
        <w:rPr>
          <w:b/>
          <w:lang w:eastAsia="en-GB"/>
        </w:rPr>
        <w:t>Europass</w:t>
      </w:r>
      <w:proofErr w:type="spellEnd"/>
      <w:r w:rsidRPr="00F67B35">
        <w:rPr>
          <w:b/>
          <w:lang w:eastAsia="en-GB"/>
        </w:rPr>
        <w:t xml:space="preserve"> CV format </w:t>
      </w:r>
      <w:r w:rsidRPr="00F67B35">
        <w:rPr>
          <w:lang w:eastAsia="en-GB"/>
        </w:rPr>
        <w:t>(</w:t>
      </w:r>
      <w:hyperlink r:id="rId15" w:history="1">
        <w:hyperlink r:id="rId16" w:history="1">
          <w:r w:rsidRPr="00F67B35">
            <w:rPr>
              <w:rStyle w:val="Hyperlink"/>
              <w:szCs w:val="24"/>
              <w:lang w:val="en-IE"/>
            </w:rPr>
            <w:t>Create your Europass CV | Europass</w:t>
          </w:r>
        </w:hyperlink>
      </w:hyperlink>
      <w:r w:rsidRPr="00F67B35">
        <w:rPr>
          <w:lang w:eastAsia="en-GB"/>
        </w:rPr>
        <w:t>)</w:t>
      </w:r>
      <w:r>
        <w:rPr>
          <w:lang w:eastAsia="en-GB"/>
        </w:rPr>
        <w:t>.</w:t>
      </w:r>
      <w:r w:rsidRPr="00665583">
        <w:t xml:space="preserve"> </w:t>
      </w:r>
      <w:r>
        <w:t>It must mention your nationality.</w:t>
      </w:r>
    </w:p>
    <w:p w14:paraId="675D52FC" w14:textId="77777777" w:rsidR="005909C6" w:rsidRPr="00F67B35" w:rsidRDefault="005909C6" w:rsidP="00A914B6">
      <w:pPr>
        <w:spacing w:after="0"/>
        <w:rPr>
          <w:lang w:val="en-US" w:eastAsia="en-GB"/>
        </w:rPr>
      </w:pPr>
      <w:r>
        <w:rPr>
          <w:lang w:eastAsia="en-GB"/>
        </w:rPr>
        <w:t xml:space="preserve">Please do </w:t>
      </w:r>
      <w:r w:rsidRPr="00F67B35">
        <w:rPr>
          <w:lang w:eastAsia="en-GB"/>
        </w:rPr>
        <w:t>not add any other documents</w:t>
      </w:r>
      <w:r w:rsidRPr="00F67B35">
        <w:rPr>
          <w:b/>
          <w:lang w:eastAsia="en-GB"/>
        </w:rPr>
        <w:t xml:space="preserve"> </w:t>
      </w:r>
      <w:r w:rsidRPr="00F67B35">
        <w:rPr>
          <w:lang w:eastAsia="en-GB"/>
        </w:rPr>
        <w:t>(such as copy of passport, copy of degrees or certificate of professional experience, etc.). If necessary, these will be requested at a later stage.</w:t>
      </w:r>
    </w:p>
    <w:p w14:paraId="02458955" w14:textId="77777777" w:rsidR="005909C6" w:rsidRPr="00F67B35" w:rsidRDefault="005909C6" w:rsidP="00A914B6">
      <w:pPr>
        <w:spacing w:after="0"/>
        <w:rPr>
          <w:lang w:val="en-US" w:eastAsia="en-GB"/>
        </w:rPr>
      </w:pPr>
    </w:p>
    <w:p w14:paraId="40B2380D" w14:textId="77777777" w:rsidR="005909C6" w:rsidRPr="009A2F00" w:rsidRDefault="005909C6" w:rsidP="00A914B6">
      <w:pPr>
        <w:pStyle w:val="ListNumber"/>
        <w:keepNext/>
        <w:numPr>
          <w:ilvl w:val="0"/>
          <w:numId w:val="0"/>
        </w:numPr>
        <w:spacing w:after="0"/>
        <w:ind w:left="709" w:hanging="709"/>
        <w:rPr>
          <w:b/>
          <w:bCs/>
          <w:u w:val="single"/>
          <w:lang w:val="en-US" w:eastAsia="en-GB"/>
        </w:rPr>
      </w:pPr>
      <w:r w:rsidRPr="009A2F00">
        <w:rPr>
          <w:b/>
          <w:bCs/>
          <w:u w:val="single"/>
          <w:lang w:val="en-US" w:eastAsia="en-GB"/>
        </w:rPr>
        <w:t>Processing of personal data</w:t>
      </w:r>
    </w:p>
    <w:p w14:paraId="76A13DBE" w14:textId="77777777" w:rsidR="00642D48" w:rsidRDefault="00642D48" w:rsidP="00A914B6">
      <w:pPr>
        <w:keepNext/>
        <w:spacing w:after="0"/>
      </w:pPr>
    </w:p>
    <w:p w14:paraId="101D3115" w14:textId="43462FB6" w:rsidR="005909C6" w:rsidRDefault="005909C6" w:rsidP="00A914B6">
      <w:pPr>
        <w:keepNext/>
        <w:spacing w:after="0"/>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2" w:name="_Hlk132131276"/>
      <w:r>
        <w:t>Before applying, please read the attached privacy statement.</w:t>
      </w:r>
      <w:bookmarkEnd w:id="2"/>
    </w:p>
    <w:p w14:paraId="53FD7C69" w14:textId="77777777" w:rsidR="005909C6" w:rsidRPr="0071273B" w:rsidRDefault="005909C6" w:rsidP="00A914B6">
      <w:pPr>
        <w:pStyle w:val="Default"/>
        <w:jc w:val="both"/>
        <w:rPr>
          <w:i/>
          <w:iCs/>
          <w:lang w:val="en-GB"/>
        </w:rPr>
      </w:pPr>
    </w:p>
    <w:sectPr w:rsidR="005909C6" w:rsidRPr="0071273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FE3E" w14:textId="77777777" w:rsidR="005C37F0" w:rsidRDefault="005C37F0" w:rsidP="005909C6">
      <w:pPr>
        <w:spacing w:after="0"/>
      </w:pPr>
      <w:r>
        <w:separator/>
      </w:r>
    </w:p>
  </w:endnote>
  <w:endnote w:type="continuationSeparator" w:id="0">
    <w:p w14:paraId="2543EA77" w14:textId="77777777" w:rsidR="005C37F0" w:rsidRDefault="005C37F0" w:rsidP="005909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584F" w14:textId="77777777" w:rsidR="00604C8B" w:rsidRDefault="00604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496923"/>
      <w:docPartObj>
        <w:docPartGallery w:val="Page Numbers (Bottom of Page)"/>
        <w:docPartUnique/>
      </w:docPartObj>
    </w:sdtPr>
    <w:sdtEndPr>
      <w:rPr>
        <w:noProof/>
      </w:rPr>
    </w:sdtEndPr>
    <w:sdtContent>
      <w:p w14:paraId="4F60C753" w14:textId="2FAD8175" w:rsidR="00604C8B" w:rsidRDefault="00604C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39BA8F" w14:textId="77777777" w:rsidR="00604C8B" w:rsidRDefault="00604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6F55" w14:textId="77777777" w:rsidR="00604C8B" w:rsidRDefault="00604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6F1E" w14:textId="77777777" w:rsidR="005C37F0" w:rsidRDefault="005C37F0" w:rsidP="005909C6">
      <w:pPr>
        <w:spacing w:after="0"/>
      </w:pPr>
      <w:r>
        <w:separator/>
      </w:r>
    </w:p>
  </w:footnote>
  <w:footnote w:type="continuationSeparator" w:id="0">
    <w:p w14:paraId="01AE01FD" w14:textId="77777777" w:rsidR="005C37F0" w:rsidRDefault="005C37F0" w:rsidP="005909C6">
      <w:pPr>
        <w:spacing w:after="0"/>
      </w:pPr>
      <w:r>
        <w:continuationSeparator/>
      </w:r>
    </w:p>
  </w:footnote>
  <w:footnote w:id="1">
    <w:p w14:paraId="4AF09B64" w14:textId="77777777" w:rsidR="005909C6" w:rsidRPr="00C75BA4" w:rsidRDefault="005909C6" w:rsidP="005909C6">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C1F8" w14:textId="77777777" w:rsidR="00604C8B" w:rsidRDefault="00604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0216" w14:textId="77777777" w:rsidR="00604C8B" w:rsidRDefault="00604C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E8E5" w14:textId="77777777" w:rsidR="00604C8B" w:rsidRDefault="00604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10FF"/>
    <w:multiLevelType w:val="hybridMultilevel"/>
    <w:tmpl w:val="23B2A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325C4351"/>
    <w:multiLevelType w:val="hybridMultilevel"/>
    <w:tmpl w:val="999E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40D1A59"/>
    <w:multiLevelType w:val="hybridMultilevel"/>
    <w:tmpl w:val="FAAC3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E237B"/>
    <w:multiLevelType w:val="hybridMultilevel"/>
    <w:tmpl w:val="F134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7813382">
    <w:abstractNumId w:val="1"/>
  </w:num>
  <w:num w:numId="2" w16cid:durableId="671100774">
    <w:abstractNumId w:val="3"/>
  </w:num>
  <w:num w:numId="3" w16cid:durableId="952907411">
    <w:abstractNumId w:val="5"/>
  </w:num>
  <w:num w:numId="4" w16cid:durableId="838302648">
    <w:abstractNumId w:val="0"/>
  </w:num>
  <w:num w:numId="5" w16cid:durableId="1428387313">
    <w:abstractNumId w:val="4"/>
  </w:num>
  <w:num w:numId="6" w16cid:durableId="2105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7B"/>
    <w:rsid w:val="00037DB2"/>
    <w:rsid w:val="00082BC0"/>
    <w:rsid w:val="000F2620"/>
    <w:rsid w:val="001C48FB"/>
    <w:rsid w:val="0021619E"/>
    <w:rsid w:val="002E0A7B"/>
    <w:rsid w:val="003318EF"/>
    <w:rsid w:val="0036714A"/>
    <w:rsid w:val="004B6EA5"/>
    <w:rsid w:val="005606A4"/>
    <w:rsid w:val="005909C6"/>
    <w:rsid w:val="005C37F0"/>
    <w:rsid w:val="00604C8B"/>
    <w:rsid w:val="00605878"/>
    <w:rsid w:val="00614262"/>
    <w:rsid w:val="006421C2"/>
    <w:rsid w:val="00642D48"/>
    <w:rsid w:val="006546E1"/>
    <w:rsid w:val="006E4087"/>
    <w:rsid w:val="0071273B"/>
    <w:rsid w:val="00740D55"/>
    <w:rsid w:val="007F0FF2"/>
    <w:rsid w:val="00825537"/>
    <w:rsid w:val="00892931"/>
    <w:rsid w:val="008B1EC9"/>
    <w:rsid w:val="009602F1"/>
    <w:rsid w:val="009861A9"/>
    <w:rsid w:val="009A6E88"/>
    <w:rsid w:val="00A10D84"/>
    <w:rsid w:val="00A43482"/>
    <w:rsid w:val="00A90ECD"/>
    <w:rsid w:val="00A914B6"/>
    <w:rsid w:val="00AA65DF"/>
    <w:rsid w:val="00AE0DC9"/>
    <w:rsid w:val="00B065F1"/>
    <w:rsid w:val="00B47CE1"/>
    <w:rsid w:val="00B86E1C"/>
    <w:rsid w:val="00BA1DD4"/>
    <w:rsid w:val="00C1330A"/>
    <w:rsid w:val="00C462DE"/>
    <w:rsid w:val="00CD6617"/>
    <w:rsid w:val="00D0274D"/>
    <w:rsid w:val="00D05183"/>
    <w:rsid w:val="00D64770"/>
    <w:rsid w:val="00D738BF"/>
    <w:rsid w:val="00D86B0E"/>
    <w:rsid w:val="00DB773B"/>
    <w:rsid w:val="00ED73AB"/>
    <w:rsid w:val="00F5773B"/>
    <w:rsid w:val="00F740C5"/>
    <w:rsid w:val="00FF1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EF94"/>
  <w15:chartTrackingRefBased/>
  <w15:docId w15:val="{3CC594F1-124E-4775-984B-936ACBF3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0A7B"/>
    <w:pPr>
      <w:spacing w:after="240" w:line="240" w:lineRule="auto"/>
      <w:jc w:val="both"/>
    </w:pPr>
    <w:rPr>
      <w:rFonts w:ascii="Times New Roman" w:eastAsia="Times New Roman" w:hAnsi="Times New Roman" w:cs="Times New Roman"/>
      <w:kern w:val="0"/>
      <w:sz w:val="24"/>
      <w:szCs w:val="20"/>
      <w:lang w:eastAsia="en-IE"/>
      <w14:ligatures w14:val="none"/>
    </w:rPr>
  </w:style>
  <w:style w:type="paragraph" w:styleId="Heading1">
    <w:name w:val="heading 1"/>
    <w:basedOn w:val="Normal"/>
    <w:next w:val="Normal"/>
    <w:link w:val="Heading1Char"/>
    <w:uiPriority w:val="9"/>
    <w:qFormat/>
    <w:rsid w:val="002E0A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E0A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E0A7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E0A7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E0A7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E0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E0A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E0A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E0A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E0A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E0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A7B"/>
    <w:rPr>
      <w:rFonts w:eastAsiaTheme="majorEastAsia" w:cstheme="majorBidi"/>
      <w:color w:val="272727" w:themeColor="text1" w:themeTint="D8"/>
    </w:rPr>
  </w:style>
  <w:style w:type="paragraph" w:styleId="Title">
    <w:name w:val="Title"/>
    <w:basedOn w:val="Normal"/>
    <w:next w:val="Normal"/>
    <w:link w:val="TitleChar"/>
    <w:uiPriority w:val="10"/>
    <w:qFormat/>
    <w:rsid w:val="002E0A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A7B"/>
    <w:pPr>
      <w:spacing w:before="160"/>
      <w:jc w:val="center"/>
    </w:pPr>
    <w:rPr>
      <w:i/>
      <w:iCs/>
      <w:color w:val="404040" w:themeColor="text1" w:themeTint="BF"/>
    </w:rPr>
  </w:style>
  <w:style w:type="character" w:customStyle="1" w:styleId="QuoteChar">
    <w:name w:val="Quote Char"/>
    <w:basedOn w:val="DefaultParagraphFont"/>
    <w:link w:val="Quote"/>
    <w:uiPriority w:val="29"/>
    <w:rsid w:val="002E0A7B"/>
    <w:rPr>
      <w:i/>
      <w:iCs/>
      <w:color w:val="404040" w:themeColor="text1" w:themeTint="BF"/>
    </w:rPr>
  </w:style>
  <w:style w:type="paragraph" w:styleId="ListParagraph">
    <w:name w:val="List Paragraph"/>
    <w:basedOn w:val="Normal"/>
    <w:uiPriority w:val="34"/>
    <w:qFormat/>
    <w:rsid w:val="002E0A7B"/>
    <w:pPr>
      <w:ind w:left="720"/>
      <w:contextualSpacing/>
    </w:pPr>
  </w:style>
  <w:style w:type="character" w:styleId="IntenseEmphasis">
    <w:name w:val="Intense Emphasis"/>
    <w:basedOn w:val="DefaultParagraphFont"/>
    <w:uiPriority w:val="21"/>
    <w:qFormat/>
    <w:rsid w:val="002E0A7B"/>
    <w:rPr>
      <w:i/>
      <w:iCs/>
      <w:color w:val="2E74B5" w:themeColor="accent1" w:themeShade="BF"/>
    </w:rPr>
  </w:style>
  <w:style w:type="paragraph" w:styleId="IntenseQuote">
    <w:name w:val="Intense Quote"/>
    <w:basedOn w:val="Normal"/>
    <w:next w:val="Normal"/>
    <w:link w:val="IntenseQuoteChar"/>
    <w:uiPriority w:val="30"/>
    <w:qFormat/>
    <w:rsid w:val="002E0A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E0A7B"/>
    <w:rPr>
      <w:i/>
      <w:iCs/>
      <w:color w:val="2E74B5" w:themeColor="accent1" w:themeShade="BF"/>
    </w:rPr>
  </w:style>
  <w:style w:type="character" w:styleId="IntenseReference">
    <w:name w:val="Intense Reference"/>
    <w:basedOn w:val="DefaultParagraphFont"/>
    <w:uiPriority w:val="32"/>
    <w:qFormat/>
    <w:rsid w:val="002E0A7B"/>
    <w:rPr>
      <w:b/>
      <w:bCs/>
      <w:smallCaps/>
      <w:color w:val="2E74B5" w:themeColor="accent1" w:themeShade="BF"/>
      <w:spacing w:val="5"/>
    </w:rPr>
  </w:style>
  <w:style w:type="paragraph" w:styleId="ListNumber">
    <w:name w:val="List Number"/>
    <w:basedOn w:val="Normal"/>
    <w:uiPriority w:val="1"/>
    <w:rsid w:val="002E0A7B"/>
    <w:pPr>
      <w:numPr>
        <w:numId w:val="1"/>
      </w:numPr>
    </w:pPr>
  </w:style>
  <w:style w:type="paragraph" w:customStyle="1" w:styleId="ListNumberLevel2">
    <w:name w:val="List Number (Level 2)"/>
    <w:basedOn w:val="Normal"/>
    <w:uiPriority w:val="1"/>
    <w:rsid w:val="002E0A7B"/>
    <w:pPr>
      <w:numPr>
        <w:ilvl w:val="1"/>
        <w:numId w:val="1"/>
      </w:numPr>
    </w:pPr>
  </w:style>
  <w:style w:type="paragraph" w:customStyle="1" w:styleId="ListNumberLevel3">
    <w:name w:val="List Number (Level 3)"/>
    <w:basedOn w:val="Normal"/>
    <w:uiPriority w:val="1"/>
    <w:semiHidden/>
    <w:unhideWhenUsed/>
    <w:rsid w:val="002E0A7B"/>
    <w:pPr>
      <w:numPr>
        <w:ilvl w:val="2"/>
        <w:numId w:val="1"/>
      </w:numPr>
    </w:pPr>
  </w:style>
  <w:style w:type="paragraph" w:customStyle="1" w:styleId="ListNumberLevel4">
    <w:name w:val="List Number (Level 4)"/>
    <w:basedOn w:val="Normal"/>
    <w:uiPriority w:val="1"/>
    <w:semiHidden/>
    <w:unhideWhenUsed/>
    <w:rsid w:val="002E0A7B"/>
    <w:pPr>
      <w:numPr>
        <w:ilvl w:val="3"/>
        <w:numId w:val="1"/>
      </w:numPr>
    </w:pPr>
  </w:style>
  <w:style w:type="paragraph" w:customStyle="1" w:styleId="Default">
    <w:name w:val="Default"/>
    <w:rsid w:val="002E0A7B"/>
    <w:pPr>
      <w:autoSpaceDE w:val="0"/>
      <w:autoSpaceDN w:val="0"/>
      <w:adjustRightInd w:val="0"/>
      <w:spacing w:after="0" w:line="240" w:lineRule="auto"/>
    </w:pPr>
    <w:rPr>
      <w:rFonts w:ascii="Times New Roman" w:eastAsia="Times New Roman" w:hAnsi="Times New Roman" w:cs="Times New Roman"/>
      <w:color w:val="000000"/>
      <w:kern w:val="0"/>
      <w:sz w:val="24"/>
      <w:szCs w:val="24"/>
      <w:lang w:val="en-IE" w:eastAsia="en-IE"/>
      <w14:ligatures w14:val="none"/>
    </w:rPr>
  </w:style>
  <w:style w:type="paragraph" w:customStyle="1" w:styleId="ZCom">
    <w:name w:val="Z_Com"/>
    <w:basedOn w:val="Normal"/>
    <w:next w:val="Normal"/>
    <w:uiPriority w:val="2"/>
    <w:rsid w:val="002E0A7B"/>
    <w:pPr>
      <w:widowControl w:val="0"/>
      <w:spacing w:before="90" w:after="0"/>
      <w:ind w:right="85"/>
      <w:jc w:val="left"/>
    </w:pPr>
  </w:style>
  <w:style w:type="paragraph" w:customStyle="1" w:styleId="ZDGName">
    <w:name w:val="Z_DGName"/>
    <w:basedOn w:val="Normal"/>
    <w:uiPriority w:val="2"/>
    <w:rsid w:val="002E0A7B"/>
    <w:pPr>
      <w:widowControl w:val="0"/>
      <w:spacing w:after="0"/>
      <w:ind w:right="85"/>
      <w:jc w:val="left"/>
    </w:pPr>
    <w:rPr>
      <w:sz w:val="16"/>
    </w:rPr>
  </w:style>
  <w:style w:type="paragraph" w:customStyle="1" w:styleId="ZFlag">
    <w:name w:val="Z_Flag"/>
    <w:basedOn w:val="Normal"/>
    <w:next w:val="Normal"/>
    <w:uiPriority w:val="2"/>
    <w:rsid w:val="002E0A7B"/>
    <w:pPr>
      <w:widowControl w:val="0"/>
      <w:spacing w:after="0"/>
      <w:ind w:right="85"/>
    </w:pPr>
  </w:style>
  <w:style w:type="table" w:customStyle="1" w:styleId="TableLetterhead">
    <w:name w:val="Table Letterhead"/>
    <w:basedOn w:val="TableNormal"/>
    <w:semiHidden/>
    <w:rsid w:val="002E0A7B"/>
    <w:pPr>
      <w:spacing w:after="0" w:line="240" w:lineRule="auto"/>
    </w:pPr>
    <w:rPr>
      <w:rFonts w:ascii="Times New Roman" w:eastAsia="Times New Roman" w:hAnsi="Times New Roman" w:cs="Times New Roman"/>
      <w:kern w:val="0"/>
      <w:sz w:val="24"/>
      <w:szCs w:val="20"/>
      <w:lang w:eastAsia="en-IE"/>
      <w14:ligatures w14:val="none"/>
    </w:rPr>
    <w:tblPr>
      <w:tblCellMar>
        <w:left w:w="0" w:type="dxa"/>
        <w:bottom w:w="340" w:type="dxa"/>
        <w:right w:w="0" w:type="dxa"/>
      </w:tblCellMar>
    </w:tblPr>
  </w:style>
  <w:style w:type="character" w:styleId="PlaceholderText">
    <w:name w:val="Placeholder Text"/>
    <w:basedOn w:val="DefaultParagraphFont"/>
    <w:semiHidden/>
    <w:rsid w:val="002E0A7B"/>
    <w:rPr>
      <w:color w:val="288061"/>
    </w:rPr>
  </w:style>
  <w:style w:type="paragraph" w:customStyle="1" w:styleId="NoteHead">
    <w:name w:val="NoteHead"/>
    <w:basedOn w:val="Normal"/>
    <w:uiPriority w:val="2"/>
    <w:rsid w:val="002E0A7B"/>
    <w:pPr>
      <w:spacing w:before="720" w:after="720"/>
      <w:contextualSpacing/>
      <w:jc w:val="center"/>
    </w:pPr>
    <w:rPr>
      <w:b/>
      <w:smallCaps/>
    </w:rPr>
  </w:style>
  <w:style w:type="table" w:styleId="TableGrid">
    <w:name w:val="Table Grid"/>
    <w:uiPriority w:val="59"/>
    <w:rsid w:val="002E0A7B"/>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Designator">
    <w:name w:val="Designator"/>
    <w:basedOn w:val="Normal"/>
    <w:semiHidden/>
    <w:rsid w:val="002E0A7B"/>
    <w:pPr>
      <w:spacing w:after="0"/>
      <w:jc w:val="center"/>
    </w:pPr>
    <w:rPr>
      <w:b/>
      <w:caps/>
      <w:sz w:val="32"/>
    </w:rPr>
  </w:style>
  <w:style w:type="paragraph" w:styleId="FootnoteText">
    <w:name w:val="footnote text"/>
    <w:basedOn w:val="Normal"/>
    <w:link w:val="FootnoteTextChar"/>
    <w:semiHidden/>
    <w:unhideWhenUsed/>
    <w:rsid w:val="005909C6"/>
    <w:pPr>
      <w:spacing w:after="120"/>
      <w:ind w:left="357" w:hanging="357"/>
    </w:pPr>
    <w:rPr>
      <w:sz w:val="20"/>
    </w:rPr>
  </w:style>
  <w:style w:type="character" w:customStyle="1" w:styleId="FootnoteTextChar">
    <w:name w:val="Footnote Text Char"/>
    <w:basedOn w:val="DefaultParagraphFont"/>
    <w:link w:val="FootnoteText"/>
    <w:semiHidden/>
    <w:rsid w:val="005909C6"/>
    <w:rPr>
      <w:rFonts w:ascii="Times New Roman" w:eastAsia="Times New Roman" w:hAnsi="Times New Roman" w:cs="Times New Roman"/>
      <w:kern w:val="0"/>
      <w:sz w:val="20"/>
      <w:szCs w:val="20"/>
      <w:lang w:eastAsia="en-IE"/>
      <w14:ligatures w14:val="none"/>
    </w:rPr>
  </w:style>
  <w:style w:type="paragraph" w:styleId="ListBullet">
    <w:name w:val="List Bullet"/>
    <w:basedOn w:val="Normal"/>
    <w:uiPriority w:val="1"/>
    <w:rsid w:val="005909C6"/>
    <w:pPr>
      <w:numPr>
        <w:numId w:val="2"/>
      </w:numPr>
    </w:pPr>
  </w:style>
  <w:style w:type="paragraph" w:customStyle="1" w:styleId="ListBulletLevel2">
    <w:name w:val="List Bullet (Level 2)"/>
    <w:basedOn w:val="Normal"/>
    <w:uiPriority w:val="1"/>
    <w:rsid w:val="005909C6"/>
    <w:pPr>
      <w:numPr>
        <w:ilvl w:val="1"/>
        <w:numId w:val="2"/>
      </w:numPr>
    </w:pPr>
  </w:style>
  <w:style w:type="paragraph" w:customStyle="1" w:styleId="ListBulletLevel3">
    <w:name w:val="List Bullet (Level 3)"/>
    <w:basedOn w:val="Normal"/>
    <w:uiPriority w:val="1"/>
    <w:semiHidden/>
    <w:unhideWhenUsed/>
    <w:rsid w:val="005909C6"/>
    <w:pPr>
      <w:numPr>
        <w:ilvl w:val="2"/>
        <w:numId w:val="2"/>
      </w:numPr>
    </w:pPr>
  </w:style>
  <w:style w:type="paragraph" w:customStyle="1" w:styleId="ListBulletLevel4">
    <w:name w:val="List Bullet (Level 4)"/>
    <w:basedOn w:val="Normal"/>
    <w:uiPriority w:val="1"/>
    <w:semiHidden/>
    <w:unhideWhenUsed/>
    <w:rsid w:val="005909C6"/>
    <w:pPr>
      <w:numPr>
        <w:ilvl w:val="3"/>
        <w:numId w:val="2"/>
      </w:numPr>
    </w:pPr>
  </w:style>
  <w:style w:type="character" w:styleId="Hyperlink">
    <w:name w:val="Hyperlink"/>
    <w:basedOn w:val="DefaultParagraphFont"/>
    <w:uiPriority w:val="99"/>
    <w:unhideWhenUsed/>
    <w:rsid w:val="005909C6"/>
    <w:rPr>
      <w:color w:val="0563C1" w:themeColor="hyperlink"/>
      <w:u w:val="single"/>
    </w:rPr>
  </w:style>
  <w:style w:type="character" w:styleId="FootnoteReference">
    <w:name w:val="footnote reference"/>
    <w:basedOn w:val="DefaultParagraphFont"/>
    <w:semiHidden/>
    <w:rsid w:val="005909C6"/>
    <w:rPr>
      <w:vertAlign w:val="superscript"/>
    </w:rPr>
  </w:style>
  <w:style w:type="character" w:styleId="Emphasis">
    <w:name w:val="Emphasis"/>
    <w:basedOn w:val="DefaultParagraphFont"/>
    <w:uiPriority w:val="20"/>
    <w:qFormat/>
    <w:rsid w:val="0036714A"/>
    <w:rPr>
      <w:i/>
      <w:iCs/>
    </w:rPr>
  </w:style>
  <w:style w:type="paragraph" w:styleId="Revision">
    <w:name w:val="Revision"/>
    <w:hidden/>
    <w:uiPriority w:val="99"/>
    <w:semiHidden/>
    <w:rsid w:val="00D05183"/>
    <w:pPr>
      <w:spacing w:after="0" w:line="240" w:lineRule="auto"/>
    </w:pPr>
    <w:rPr>
      <w:rFonts w:ascii="Times New Roman" w:eastAsia="Times New Roman" w:hAnsi="Times New Roman" w:cs="Times New Roman"/>
      <w:kern w:val="0"/>
      <w:sz w:val="24"/>
      <w:szCs w:val="20"/>
      <w:lang w:eastAsia="en-IE"/>
      <w14:ligatures w14:val="none"/>
    </w:rPr>
  </w:style>
  <w:style w:type="paragraph" w:styleId="Header">
    <w:name w:val="header"/>
    <w:basedOn w:val="Normal"/>
    <w:link w:val="HeaderChar"/>
    <w:uiPriority w:val="99"/>
    <w:unhideWhenUsed/>
    <w:rsid w:val="00604C8B"/>
    <w:pPr>
      <w:tabs>
        <w:tab w:val="center" w:pos="4513"/>
        <w:tab w:val="right" w:pos="9026"/>
      </w:tabs>
      <w:spacing w:after="0"/>
    </w:pPr>
  </w:style>
  <w:style w:type="character" w:customStyle="1" w:styleId="HeaderChar">
    <w:name w:val="Header Char"/>
    <w:basedOn w:val="DefaultParagraphFont"/>
    <w:link w:val="Header"/>
    <w:uiPriority w:val="99"/>
    <w:rsid w:val="00604C8B"/>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604C8B"/>
    <w:pPr>
      <w:tabs>
        <w:tab w:val="center" w:pos="4513"/>
        <w:tab w:val="right" w:pos="9026"/>
      </w:tabs>
      <w:spacing w:after="0"/>
    </w:pPr>
  </w:style>
  <w:style w:type="character" w:customStyle="1" w:styleId="FooterChar">
    <w:name w:val="Footer Char"/>
    <w:basedOn w:val="DefaultParagraphFont"/>
    <w:link w:val="Footer"/>
    <w:uiPriority w:val="99"/>
    <w:rsid w:val="00604C8B"/>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7436">
      <w:bodyDiv w:val="1"/>
      <w:marLeft w:val="0"/>
      <w:marRight w:val="0"/>
      <w:marTop w:val="0"/>
      <w:marBottom w:val="0"/>
      <w:divBdr>
        <w:top w:val="none" w:sz="0" w:space="0" w:color="auto"/>
        <w:left w:val="none" w:sz="0" w:space="0" w:color="auto"/>
        <w:bottom w:val="none" w:sz="0" w:space="0" w:color="auto"/>
        <w:right w:val="none" w:sz="0" w:space="0" w:color="auto"/>
      </w:divBdr>
    </w:div>
    <w:div w:id="1894922814">
      <w:bodyDiv w:val="1"/>
      <w:marLeft w:val="0"/>
      <w:marRight w:val="0"/>
      <w:marTop w:val="0"/>
      <w:marBottom w:val="0"/>
      <w:divBdr>
        <w:top w:val="none" w:sz="0" w:space="0" w:color="auto"/>
        <w:left w:val="none" w:sz="0" w:space="0" w:color="auto"/>
        <w:bottom w:val="none" w:sz="0" w:space="0" w:color="auto"/>
        <w:right w:val="none" w:sz="0" w:space="0" w:color="auto"/>
      </w:divBdr>
    </w:div>
    <w:div w:id="208217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 /><Relationship Id="rId13" Type="http://schemas.openxmlformats.org/officeDocument/2006/relationships/image" Target="media/image7.wmf" /><Relationship Id="rId18" Type="http://schemas.openxmlformats.org/officeDocument/2006/relationships/header" Target="header2.xml" /><Relationship Id="rId3" Type="http://schemas.openxmlformats.org/officeDocument/2006/relationships/settings" Target="settings.xml" /><Relationship Id="rId21" Type="http://schemas.openxmlformats.org/officeDocument/2006/relationships/header" Target="header3.xml" /><Relationship Id="rId7" Type="http://schemas.openxmlformats.org/officeDocument/2006/relationships/image" Target="media/image1.png" /><Relationship Id="rId12" Type="http://schemas.openxmlformats.org/officeDocument/2006/relationships/image" Target="media/image6.wmf" /><Relationship Id="rId17" Type="http://schemas.openxmlformats.org/officeDocument/2006/relationships/header" Target="header1.xml" /><Relationship Id="rId25"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hyperlink" Target="https://europa.eu/europass/en/create-europass-cv" TargetMode="External" /><Relationship Id="rId20" Type="http://schemas.openxmlformats.org/officeDocument/2006/relationships/footer" Target="footer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wmf" /><Relationship Id="rId24" Type="http://schemas.openxmlformats.org/officeDocument/2006/relationships/glossaryDocument" Target="glossary/document.xml" /><Relationship Id="rId5" Type="http://schemas.openxmlformats.org/officeDocument/2006/relationships/footnotes" Target="footnotes.xml" /><Relationship Id="rId15" Type="http://schemas.openxmlformats.org/officeDocument/2006/relationships/hyperlink" Target="http://europass.cedefop.europa.eu/en/documents/curriculum-vitae" TargetMode="External" /><Relationship Id="rId23" Type="http://schemas.openxmlformats.org/officeDocument/2006/relationships/fontTable" Target="fontTable.xml" /><Relationship Id="rId10" Type="http://schemas.openxmlformats.org/officeDocument/2006/relationships/image" Target="media/image4.wmf" /><Relationship Id="rId19"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image" Target="media/image3.wmf" /><Relationship Id="rId14" Type="http://schemas.openxmlformats.org/officeDocument/2006/relationships/hyperlink" Target="https://eur-lex.europa.eu/legal-content/EN/TXT/?uri=CELEX:32015D0444" TargetMode="External" /><Relationship Id="rId22" Type="http://schemas.openxmlformats.org/officeDocument/2006/relationships/footer" Target="footer3.xm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293AA751434FE480D59FEC158E250A"/>
        <w:category>
          <w:name w:val="General"/>
          <w:gallery w:val="placeholder"/>
        </w:category>
        <w:types>
          <w:type w:val="bbPlcHdr"/>
        </w:types>
        <w:behaviors>
          <w:behavior w:val="content"/>
        </w:behaviors>
        <w:guid w:val="{9FECC92D-E3E0-4CB0-B444-A0475DC644AA}"/>
      </w:docPartPr>
      <w:docPartBody>
        <w:p w:rsidR="007B0FD9" w:rsidRDefault="00B8782F" w:rsidP="00B8782F">
          <w:pPr>
            <w:pStyle w:val="FF293AA751434FE480D59FEC158E250A"/>
          </w:pPr>
          <w:r w:rsidRPr="0007110E">
            <w:rPr>
              <w:rStyle w:val="PlaceholderText"/>
              <w:bCs/>
            </w:rPr>
            <w:t>Click or tap here to enter text.</w:t>
          </w:r>
        </w:p>
      </w:docPartBody>
    </w:docPart>
    <w:docPart>
      <w:docPartPr>
        <w:name w:val="EE2D22A56AF94EDD91BDF14E67B54734"/>
        <w:category>
          <w:name w:val="General"/>
          <w:gallery w:val="placeholder"/>
        </w:category>
        <w:types>
          <w:type w:val="bbPlcHdr"/>
        </w:types>
        <w:behaviors>
          <w:behavior w:val="content"/>
        </w:behaviors>
        <w:guid w:val="{E1375B73-ABF4-4217-B760-ACD5345FA63E}"/>
      </w:docPartPr>
      <w:docPartBody>
        <w:p w:rsidR="007B0FD9" w:rsidRDefault="00B8782F" w:rsidP="00B8782F">
          <w:pPr>
            <w:pStyle w:val="EE2D22A56AF94EDD91BDF14E67B54734"/>
          </w:pPr>
          <w:r w:rsidRPr="0007110E">
            <w:rPr>
              <w:rStyle w:val="PlaceholderText"/>
              <w:bCs/>
            </w:rPr>
            <w:t>Click or tap here to enter text.</w:t>
          </w:r>
        </w:p>
      </w:docPartBody>
    </w:docPart>
    <w:docPart>
      <w:docPartPr>
        <w:name w:val="EE784FE4F3304618B7FCBA423C5221EB"/>
        <w:category>
          <w:name w:val="General"/>
          <w:gallery w:val="placeholder"/>
        </w:category>
        <w:types>
          <w:type w:val="bbPlcHdr"/>
        </w:types>
        <w:behaviors>
          <w:behavior w:val="content"/>
        </w:behaviors>
        <w:guid w:val="{53A7DFB7-A5FA-4C84-8C60-13DA43111938}"/>
      </w:docPartPr>
      <w:docPartBody>
        <w:p w:rsidR="007B0FD9" w:rsidRDefault="00B8782F" w:rsidP="00B8782F">
          <w:pPr>
            <w:pStyle w:val="EE784FE4F3304618B7FCBA423C5221EB"/>
          </w:pPr>
          <w:r w:rsidRPr="0007110E">
            <w:rPr>
              <w:rStyle w:val="PlaceholderText"/>
              <w:bCs/>
            </w:rPr>
            <w:t>Click or tap here to enter text.</w:t>
          </w:r>
        </w:p>
      </w:docPartBody>
    </w:docPart>
    <w:docPart>
      <w:docPartPr>
        <w:name w:val="33C108148CA244AFA4A6F65C18725EB5"/>
        <w:category>
          <w:name w:val="General"/>
          <w:gallery w:val="placeholder"/>
        </w:category>
        <w:types>
          <w:type w:val="bbPlcHdr"/>
        </w:types>
        <w:behaviors>
          <w:behavior w:val="content"/>
        </w:behaviors>
        <w:guid w:val="{76623657-4226-4EA0-9D7D-EFC2F03F17DB}"/>
      </w:docPartPr>
      <w:docPartBody>
        <w:p w:rsidR="007B0FD9" w:rsidRDefault="00B8782F" w:rsidP="00B8782F">
          <w:pPr>
            <w:pStyle w:val="33C108148CA244AFA4A6F65C18725EB5"/>
          </w:pPr>
          <w:r w:rsidRPr="00BD2312">
            <w:rPr>
              <w:rStyle w:val="PlaceholderText"/>
            </w:rPr>
            <w:t>Click or tap here to enter text.</w:t>
          </w:r>
        </w:p>
      </w:docPartBody>
    </w:docPart>
    <w:docPart>
      <w:docPartPr>
        <w:name w:val="6693DA0898704F0AA4741E968177F7D6"/>
        <w:category>
          <w:name w:val="General"/>
          <w:gallery w:val="placeholder"/>
        </w:category>
        <w:types>
          <w:type w:val="bbPlcHdr"/>
        </w:types>
        <w:behaviors>
          <w:behavior w:val="content"/>
        </w:behaviors>
        <w:guid w:val="{C08448FC-659D-4BEF-A65B-AB26949B34EF}"/>
      </w:docPartPr>
      <w:docPartBody>
        <w:p w:rsidR="007B0FD9" w:rsidRDefault="00B8782F" w:rsidP="00B8782F">
          <w:pPr>
            <w:pStyle w:val="6693DA0898704F0AA4741E968177F7D6"/>
          </w:pPr>
          <w:r>
            <w:rPr>
              <w:bCs/>
              <w:lang w:val="en-IE"/>
            </w:rPr>
            <w:t xml:space="preserve">    </w:t>
          </w:r>
        </w:p>
      </w:docPartBody>
    </w:docPart>
    <w:docPart>
      <w:docPartPr>
        <w:name w:val="7B9A2D3DBA8640409EF2F795DE28B7E2"/>
        <w:category>
          <w:name w:val="General"/>
          <w:gallery w:val="placeholder"/>
        </w:category>
        <w:types>
          <w:type w:val="bbPlcHdr"/>
        </w:types>
        <w:behaviors>
          <w:behavior w:val="content"/>
        </w:behaviors>
        <w:guid w:val="{9B7DF13B-E8EC-40B1-8B12-4CC366BF3CC7}"/>
      </w:docPartPr>
      <w:docPartBody>
        <w:p w:rsidR="007B0FD9" w:rsidRDefault="00B8782F" w:rsidP="00B8782F">
          <w:pPr>
            <w:pStyle w:val="7B9A2D3DBA8640409EF2F795DE28B7E2"/>
          </w:pPr>
          <w:r w:rsidRPr="00BD2312">
            <w:rPr>
              <w:rStyle w:val="PlaceholderText"/>
            </w:rPr>
            <w:t>Click or tap here to enter text.</w:t>
          </w:r>
        </w:p>
      </w:docPartBody>
    </w:docPart>
    <w:docPart>
      <w:docPartPr>
        <w:name w:val="0FD520151C6F4C1183ADE42E21E77148"/>
        <w:category>
          <w:name w:val="General"/>
          <w:gallery w:val="placeholder"/>
        </w:category>
        <w:types>
          <w:type w:val="bbPlcHdr"/>
        </w:types>
        <w:behaviors>
          <w:behavior w:val="content"/>
        </w:behaviors>
        <w:guid w:val="{E6420C7F-5237-44A4-9BCC-172BA88B6F40}"/>
      </w:docPartPr>
      <w:docPartBody>
        <w:p w:rsidR="007B0FD9" w:rsidRDefault="00B8782F" w:rsidP="00B8782F">
          <w:pPr>
            <w:pStyle w:val="0FD520151C6F4C1183ADE42E21E77148"/>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204A82FFB8814C3A8F336DB0FB479202"/>
        <w:category>
          <w:name w:val="General"/>
          <w:gallery w:val="placeholder"/>
        </w:category>
        <w:types>
          <w:type w:val="bbPlcHdr"/>
        </w:types>
        <w:behaviors>
          <w:behavior w:val="content"/>
        </w:behaviors>
        <w:guid w:val="{E7B1CDBE-1E66-41BB-95AF-73FF644F071E}"/>
      </w:docPartPr>
      <w:docPartBody>
        <w:p w:rsidR="007B0FD9" w:rsidRDefault="00B8782F" w:rsidP="00B8782F">
          <w:pPr>
            <w:pStyle w:val="204A82FFB8814C3A8F336DB0FB479202"/>
          </w:pPr>
          <w:r>
            <w:rPr>
              <w:rStyle w:val="PlaceholderText"/>
            </w:rPr>
            <w:t xml:space="preserve">  …  </w:t>
          </w:r>
        </w:p>
      </w:docPartBody>
    </w:docPart>
    <w:docPart>
      <w:docPartPr>
        <w:name w:val="AE607D46736A4602B622A4BDAF568162"/>
        <w:category>
          <w:name w:val="General"/>
          <w:gallery w:val="placeholder"/>
        </w:category>
        <w:types>
          <w:type w:val="bbPlcHdr"/>
        </w:types>
        <w:behaviors>
          <w:behavior w:val="content"/>
        </w:behaviors>
        <w:guid w:val="{C6AA78A6-D98C-4FB9-8F05-ACB23446264A}"/>
      </w:docPartPr>
      <w:docPartBody>
        <w:p w:rsidR="007B0FD9" w:rsidRDefault="00B8782F" w:rsidP="00B8782F">
          <w:pPr>
            <w:pStyle w:val="AE607D46736A4602B622A4BDAF568162"/>
          </w:pPr>
          <w:r w:rsidRPr="003D4996">
            <w:rPr>
              <w:rStyle w:val="PlaceholderText"/>
            </w:rPr>
            <w:t>Click or tap to enter a date.</w:t>
          </w:r>
        </w:p>
      </w:docPartBody>
    </w:docPart>
    <w:docPart>
      <w:docPartPr>
        <w:name w:val="3C0FF6EDFD7B4EA18A71730EA62C71C8"/>
        <w:category>
          <w:name w:val="General"/>
          <w:gallery w:val="placeholder"/>
        </w:category>
        <w:types>
          <w:type w:val="bbPlcHdr"/>
        </w:types>
        <w:behaviors>
          <w:behavior w:val="content"/>
        </w:behaviors>
        <w:guid w:val="{98135217-35F4-487E-8D3B-38F3175875CE}"/>
      </w:docPartPr>
      <w:docPartBody>
        <w:p w:rsidR="007B0FD9" w:rsidRDefault="00B8782F" w:rsidP="00B8782F">
          <w:pPr>
            <w:pStyle w:val="3C0FF6EDFD7B4EA18A71730EA62C71C8"/>
          </w:pPr>
          <w:r w:rsidRPr="00BD2312">
            <w:rPr>
              <w:rStyle w:val="PlaceholderText"/>
            </w:rPr>
            <w:t>Click or tap here to enter text.</w:t>
          </w:r>
        </w:p>
      </w:docPartBody>
    </w:docPart>
    <w:docPart>
      <w:docPartPr>
        <w:name w:val="4451AF7F70DC48919A46A75F8B2FD949"/>
        <w:category>
          <w:name w:val="General"/>
          <w:gallery w:val="placeholder"/>
        </w:category>
        <w:types>
          <w:type w:val="bbPlcHdr"/>
        </w:types>
        <w:behaviors>
          <w:behavior w:val="content"/>
        </w:behaviors>
        <w:guid w:val="{889203CD-5346-44F7-B8CF-C38C53E699E9}"/>
      </w:docPartPr>
      <w:docPartBody>
        <w:p w:rsidR="007B0FD9" w:rsidRDefault="00B8782F" w:rsidP="00B8782F">
          <w:pPr>
            <w:pStyle w:val="4451AF7F70DC48919A46A75F8B2FD949"/>
          </w:pPr>
          <w:r w:rsidRPr="00BD2312">
            <w:rPr>
              <w:rStyle w:val="PlaceholderText"/>
            </w:rPr>
            <w:t>Click or tap here to enter text.</w:t>
          </w:r>
        </w:p>
      </w:docPartBody>
    </w:docPart>
    <w:docPart>
      <w:docPartPr>
        <w:name w:val="46C3207B2C234584AEA747C281CFB622"/>
        <w:category>
          <w:name w:val="General"/>
          <w:gallery w:val="placeholder"/>
        </w:category>
        <w:types>
          <w:type w:val="bbPlcHdr"/>
        </w:types>
        <w:behaviors>
          <w:behavior w:val="content"/>
        </w:behaviors>
        <w:guid w:val="{CBAB3896-714F-4EFD-98D7-AD94D2FA1A98}"/>
      </w:docPartPr>
      <w:docPartBody>
        <w:p w:rsidR="007B0FD9" w:rsidRDefault="00B8782F" w:rsidP="00B8782F">
          <w:pPr>
            <w:pStyle w:val="46C3207B2C234584AEA747C281CFB622"/>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2F"/>
    <w:rsid w:val="00082BC0"/>
    <w:rsid w:val="001709BB"/>
    <w:rsid w:val="00247FBF"/>
    <w:rsid w:val="003318EF"/>
    <w:rsid w:val="00614262"/>
    <w:rsid w:val="006E4087"/>
    <w:rsid w:val="007B0FD9"/>
    <w:rsid w:val="007F0FF2"/>
    <w:rsid w:val="008F7819"/>
    <w:rsid w:val="00AA65DF"/>
    <w:rsid w:val="00B14EC0"/>
    <w:rsid w:val="00B53101"/>
    <w:rsid w:val="00B8782F"/>
    <w:rsid w:val="00E478FA"/>
    <w:rsid w:val="00FF1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B8782F"/>
    <w:rPr>
      <w:color w:val="288061"/>
    </w:rPr>
  </w:style>
  <w:style w:type="paragraph" w:customStyle="1" w:styleId="FF293AA751434FE480D59FEC158E250A">
    <w:name w:val="FF293AA751434FE480D59FEC158E250A"/>
    <w:rsid w:val="00B8782F"/>
  </w:style>
  <w:style w:type="paragraph" w:customStyle="1" w:styleId="EE2D22A56AF94EDD91BDF14E67B54734">
    <w:name w:val="EE2D22A56AF94EDD91BDF14E67B54734"/>
    <w:rsid w:val="00B8782F"/>
  </w:style>
  <w:style w:type="paragraph" w:customStyle="1" w:styleId="EE784FE4F3304618B7FCBA423C5221EB">
    <w:name w:val="EE784FE4F3304618B7FCBA423C5221EB"/>
    <w:rsid w:val="00B8782F"/>
  </w:style>
  <w:style w:type="paragraph" w:customStyle="1" w:styleId="33C108148CA244AFA4A6F65C18725EB5">
    <w:name w:val="33C108148CA244AFA4A6F65C18725EB5"/>
    <w:rsid w:val="00B8782F"/>
  </w:style>
  <w:style w:type="paragraph" w:customStyle="1" w:styleId="6693DA0898704F0AA4741E968177F7D6">
    <w:name w:val="6693DA0898704F0AA4741E968177F7D6"/>
    <w:rsid w:val="00B8782F"/>
  </w:style>
  <w:style w:type="paragraph" w:customStyle="1" w:styleId="7B9A2D3DBA8640409EF2F795DE28B7E2">
    <w:name w:val="7B9A2D3DBA8640409EF2F795DE28B7E2"/>
    <w:rsid w:val="00B8782F"/>
  </w:style>
  <w:style w:type="paragraph" w:customStyle="1" w:styleId="0FD520151C6F4C1183ADE42E21E77148">
    <w:name w:val="0FD520151C6F4C1183ADE42E21E77148"/>
    <w:rsid w:val="00B8782F"/>
  </w:style>
  <w:style w:type="paragraph" w:customStyle="1" w:styleId="204A82FFB8814C3A8F336DB0FB479202">
    <w:name w:val="204A82FFB8814C3A8F336DB0FB479202"/>
    <w:rsid w:val="00B8782F"/>
  </w:style>
  <w:style w:type="paragraph" w:customStyle="1" w:styleId="AE607D46736A4602B622A4BDAF568162">
    <w:name w:val="AE607D46736A4602B622A4BDAF568162"/>
    <w:rsid w:val="00B8782F"/>
  </w:style>
  <w:style w:type="paragraph" w:customStyle="1" w:styleId="3C0FF6EDFD7B4EA18A71730EA62C71C8">
    <w:name w:val="3C0FF6EDFD7B4EA18A71730EA62C71C8"/>
    <w:rsid w:val="00B8782F"/>
  </w:style>
  <w:style w:type="paragraph" w:customStyle="1" w:styleId="4451AF7F70DC48919A46A75F8B2FD949">
    <w:name w:val="4451AF7F70DC48919A46A75F8B2FD949"/>
    <w:rsid w:val="00B8782F"/>
  </w:style>
  <w:style w:type="paragraph" w:customStyle="1" w:styleId="46C3207B2C234584AEA747C281CFB622">
    <w:name w:val="46C3207B2C234584AEA747C281CFB622"/>
    <w:rsid w:val="00B87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1433</Words>
  <Characters>8359</Characters>
  <Application>Microsoft Office Word</Application>
  <DocSecurity>0</DocSecurity>
  <Lines>194</Lines>
  <Paragraphs>95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STOYNOVA Damyana (EEAS-GENEVA)</dc:creator>
  <cp:keywords/>
  <dc:description/>
  <cp:lastModifiedBy>ZIEBA CERCHEZ Monika (INTPA)</cp:lastModifiedBy>
  <cp:revision>3</cp:revision>
  <dcterms:created xsi:type="dcterms:W3CDTF">2025-11-10T11:18:00Z</dcterms:created>
  <dcterms:modified xsi:type="dcterms:W3CDTF">2025-11-26T12:21:00Z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2025-11-10T08:08:42Z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a8d5bbd5-e9d5-48d6-8169-2d6c6155efdb</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